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95" w:rsidRPr="00721C78" w:rsidRDefault="00612057" w:rsidP="0061205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721C78" w:rsidRPr="00721C78">
        <w:rPr>
          <w:rFonts w:ascii="Times New Roman" w:eastAsia="Times New Roman" w:hAnsi="Times New Roman"/>
          <w:color w:val="000000"/>
          <w:sz w:val="28"/>
          <w:szCs w:val="28"/>
        </w:rPr>
        <w:t xml:space="preserve">униципальное бюджетное учреждение дополнительного образования </w:t>
      </w:r>
    </w:p>
    <w:p w:rsidR="00721C78" w:rsidRPr="00721C78" w:rsidRDefault="00721C78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21C78">
        <w:rPr>
          <w:rFonts w:ascii="Times New Roman" w:eastAsia="Times New Roman" w:hAnsi="Times New Roman"/>
          <w:color w:val="000000"/>
          <w:sz w:val="28"/>
          <w:szCs w:val="28"/>
        </w:rPr>
        <w:t>«Детская музыкальная школа №1»</w:t>
      </w:r>
    </w:p>
    <w:p w:rsidR="00721C78" w:rsidRDefault="00721C78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21C78">
        <w:rPr>
          <w:rFonts w:ascii="Times New Roman" w:eastAsia="Times New Roman" w:hAnsi="Times New Roman"/>
          <w:color w:val="000000"/>
          <w:sz w:val="28"/>
          <w:szCs w:val="28"/>
        </w:rPr>
        <w:t>города Невинномысска</w:t>
      </w:r>
    </w:p>
    <w:p w:rsidR="003A38E6" w:rsidRDefault="003A38E6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4C95" w:rsidRPr="00E94B09" w:rsidRDefault="00D44C95" w:rsidP="003A38E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Default="00D44C95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Pr="00E94B09" w:rsidRDefault="00D44C95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Pr="00721C78" w:rsidRDefault="00721C78" w:rsidP="00D44C95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721C78">
        <w:rPr>
          <w:rFonts w:ascii="Times New Roman" w:hAnsi="Times New Roman"/>
          <w:color w:val="000000"/>
          <w:sz w:val="36"/>
          <w:szCs w:val="36"/>
        </w:rPr>
        <w:t>Дополнительная общеразвивающая образовательная программа в области музыкального искусства</w:t>
      </w:r>
    </w:p>
    <w:p w:rsidR="00D44C95" w:rsidRPr="00004BDE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721C78" w:rsidRDefault="003A38E6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ПО 01.УП 01. </w:t>
      </w:r>
      <w:r w:rsidR="00D44C95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Музыкальный инструмент </w:t>
      </w:r>
    </w:p>
    <w:p w:rsidR="00D44C95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</w:rPr>
      </w:pPr>
      <w:r w:rsidRPr="00102921">
        <w:rPr>
          <w:rFonts w:ascii="Times New Roman" w:eastAsia="Times New Roman" w:hAnsi="Times New Roman"/>
          <w:b/>
          <w:color w:val="000000"/>
          <w:sz w:val="44"/>
          <w:szCs w:val="44"/>
        </w:rPr>
        <w:t>(</w:t>
      </w:r>
      <w:r w:rsidR="00C84BED">
        <w:rPr>
          <w:rFonts w:ascii="Times New Roman" w:eastAsia="Times New Roman" w:hAnsi="Times New Roman"/>
          <w:b/>
          <w:color w:val="000000"/>
          <w:sz w:val="44"/>
          <w:szCs w:val="44"/>
        </w:rPr>
        <w:t>БАЯН, АККОРДЕОН</w:t>
      </w:r>
      <w:r w:rsidRPr="00102921">
        <w:rPr>
          <w:rFonts w:ascii="Times New Roman" w:eastAsia="Times New Roman" w:hAnsi="Times New Roman"/>
          <w:b/>
          <w:color w:val="000000"/>
          <w:sz w:val="44"/>
          <w:szCs w:val="44"/>
        </w:rPr>
        <w:t>)</w:t>
      </w:r>
    </w:p>
    <w:p w:rsidR="003A38E6" w:rsidRPr="003A38E6" w:rsidRDefault="008C6C2D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пятилетний </w:t>
      </w:r>
      <w:r w:rsidR="003A38E6">
        <w:rPr>
          <w:rFonts w:ascii="Times New Roman" w:eastAsia="Times New Roman" w:hAnsi="Times New Roman"/>
          <w:b/>
          <w:color w:val="000000"/>
          <w:sz w:val="28"/>
          <w:szCs w:val="28"/>
        </w:rPr>
        <w:t>срок обучения</w:t>
      </w: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706D07" w:rsidRDefault="00706D07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D07">
        <w:rPr>
          <w:rFonts w:ascii="Times New Roman" w:hAnsi="Times New Roman" w:cs="Times New Roman"/>
          <w:b/>
          <w:sz w:val="32"/>
          <w:szCs w:val="32"/>
        </w:rPr>
        <w:t xml:space="preserve">Невинномысск </w:t>
      </w:r>
    </w:p>
    <w:p w:rsidR="00CA01D5" w:rsidRDefault="00612057" w:rsidP="008C6C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FC1D73" w:rsidRDefault="00FC1D73" w:rsidP="008C6C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73" w:rsidRDefault="00FC1D73" w:rsidP="008C6C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73" w:rsidRDefault="00FC1D73" w:rsidP="008C6C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37412D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758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7706ED" w:rsidRDefault="007706ED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71705" w:rsidRDefault="00871705" w:rsidP="008717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</w:t>
      </w:r>
      <w:r w:rsidR="00C84BED">
        <w:rPr>
          <w:rFonts w:ascii="Times New Roman" w:hAnsi="Times New Roman"/>
          <w:sz w:val="28"/>
          <w:szCs w:val="28"/>
        </w:rPr>
        <w:t>баян, аккордеон</w:t>
      </w:r>
      <w:r>
        <w:rPr>
          <w:rFonts w:ascii="Times New Roman" w:hAnsi="Times New Roman"/>
          <w:sz w:val="28"/>
          <w:szCs w:val="28"/>
        </w:rPr>
        <w:t>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4413AD">
        <w:rPr>
          <w:rFonts w:ascii="Times New Roman" w:hAnsi="Times New Roman"/>
          <w:sz w:val="28"/>
          <w:szCs w:val="28"/>
        </w:rPr>
        <w:t xml:space="preserve">народных инструментах </w:t>
      </w:r>
      <w:r>
        <w:rPr>
          <w:rFonts w:ascii="Times New Roman" w:hAnsi="Times New Roman"/>
          <w:sz w:val="28"/>
          <w:szCs w:val="28"/>
        </w:rPr>
        <w:t>в детских школах искусств.</w:t>
      </w:r>
    </w:p>
    <w:p w:rsidR="0008414A" w:rsidRPr="0008414A" w:rsidRDefault="0008414A" w:rsidP="0008414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14A">
        <w:rPr>
          <w:rFonts w:ascii="Times New Roman" w:hAnsi="Times New Roman" w:cs="Times New Roman"/>
          <w:sz w:val="28"/>
          <w:szCs w:val="28"/>
        </w:rPr>
        <w:t xml:space="preserve">     Общеразвивающая программа «</w:t>
      </w:r>
      <w:r w:rsidR="00DC524D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08414A">
        <w:rPr>
          <w:rFonts w:ascii="Times New Roman" w:hAnsi="Times New Roman" w:cs="Times New Roman"/>
          <w:sz w:val="28"/>
          <w:szCs w:val="28"/>
        </w:rPr>
        <w:t>инструмент (баян-аккордеон)» направлена на обучение игре на готово-выборном баяне, аккордеоне и включает в себя приобретение теоретических знаний и практических навыков игры на инструменте. Разработана на основе типовой программы по музыкальному инструменту (баян), изданной Министерством культуры РФ (1988 г.) и типовой программы по музыкальному инструменту (аккордеон), изданной Министерством культуры СССР (1988 г.). Составители: Л.В</w:t>
      </w:r>
      <w:r w:rsidR="00DC524D">
        <w:rPr>
          <w:rFonts w:ascii="Times New Roman" w:hAnsi="Times New Roman" w:cs="Times New Roman"/>
          <w:sz w:val="28"/>
          <w:szCs w:val="28"/>
        </w:rPr>
        <w:t>.</w:t>
      </w:r>
      <w:r w:rsidRPr="0008414A">
        <w:rPr>
          <w:rFonts w:ascii="Times New Roman" w:hAnsi="Times New Roman" w:cs="Times New Roman"/>
          <w:sz w:val="28"/>
          <w:szCs w:val="28"/>
        </w:rPr>
        <w:t xml:space="preserve"> Гаврилов, Н.В. Троцкая, В.И. Евтихнева.</w:t>
      </w:r>
    </w:p>
    <w:p w:rsidR="00CA01D5" w:rsidRDefault="00C84BED" w:rsidP="000841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инструменты являю</w:t>
      </w:r>
      <w:r w:rsidR="00314D2D" w:rsidRPr="0037412D">
        <w:rPr>
          <w:rFonts w:ascii="Times New Roman" w:hAnsi="Times New Roman" w:cs="Times New Roman"/>
          <w:sz w:val="28"/>
          <w:szCs w:val="28"/>
        </w:rPr>
        <w:t>тся попул</w:t>
      </w:r>
      <w:r>
        <w:rPr>
          <w:rFonts w:ascii="Times New Roman" w:hAnsi="Times New Roman" w:cs="Times New Roman"/>
          <w:sz w:val="28"/>
          <w:szCs w:val="28"/>
        </w:rPr>
        <w:t>ярными музыкальными инструментами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 xml:space="preserve">музыку разных стилей и эпох, в том числе, </w:t>
      </w:r>
      <w:r>
        <w:rPr>
          <w:rFonts w:ascii="Times New Roman" w:hAnsi="Times New Roman" w:cs="Times New Roman"/>
          <w:sz w:val="28"/>
          <w:szCs w:val="28"/>
        </w:rPr>
        <w:t>народную</w:t>
      </w:r>
      <w:r w:rsidR="00D704F6">
        <w:rPr>
          <w:rFonts w:ascii="Times New Roman" w:hAnsi="Times New Roman" w:cs="Times New Roman"/>
          <w:sz w:val="28"/>
          <w:szCs w:val="28"/>
        </w:rPr>
        <w:t>, популярную,</w:t>
      </w:r>
      <w:r>
        <w:rPr>
          <w:rFonts w:ascii="Times New Roman" w:hAnsi="Times New Roman" w:cs="Times New Roman"/>
          <w:sz w:val="28"/>
          <w:szCs w:val="28"/>
        </w:rPr>
        <w:t xml:space="preserve"> классическую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F6" w:rsidRPr="00D704F6" w:rsidRDefault="00D704F6" w:rsidP="00084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8C6C2D"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Pr="00D704F6">
        <w:rPr>
          <w:rFonts w:ascii="Times New Roman" w:hAnsi="Times New Roman" w:cs="Times New Roman"/>
          <w:sz w:val="28"/>
          <w:szCs w:val="28"/>
        </w:rPr>
        <w:t>срок обучения.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«Музыкальный инструмент»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</w:t>
      </w:r>
      <w:r w:rsidRPr="002333C1">
        <w:rPr>
          <w:rFonts w:ascii="Times New Roman" w:hAnsi="Times New Roman" w:cs="Times New Roman"/>
          <w:sz w:val="28"/>
          <w:szCs w:val="28"/>
        </w:rPr>
        <w:lastRenderedPageBreak/>
        <w:t>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>детей</w:t>
      </w:r>
      <w:r w:rsidR="008C6C2D">
        <w:rPr>
          <w:rFonts w:ascii="Times New Roman" w:hAnsi="Times New Roman"/>
          <w:sz w:val="28"/>
          <w:szCs w:val="28"/>
          <w:lang w:val="ru-RU"/>
        </w:rPr>
        <w:t xml:space="preserve"> и взрослых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0D5887" w:rsidRDefault="000D5887" w:rsidP="000D5887">
      <w:pPr>
        <w:pStyle w:val="af1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В программе учитывается неоднородность контингента обучающихся по уровню способностей, сформировавшихся вкусов и потребностей. В условиях дополнительного образования детей </w:t>
      </w:r>
      <w:r w:rsidR="008C6C2D">
        <w:rPr>
          <w:b w:val="0"/>
          <w:i w:val="0"/>
        </w:rPr>
        <w:t xml:space="preserve"> и взрослых </w:t>
      </w:r>
      <w:r>
        <w:rPr>
          <w:b w:val="0"/>
          <w:i w:val="0"/>
        </w:rPr>
        <w:t xml:space="preserve">усложняется процесс освоения традиционных образовательных программ. Построение учебного процесса по принципам единообразия и усредненности тормозит развитие обучающихся.       Для обеспечения результативного процесса необходимы дифференцированные модели обучения. Именно поэтому данная программа предполагает </w:t>
      </w:r>
      <w:r>
        <w:rPr>
          <w:b w:val="0"/>
          <w:i w:val="0"/>
          <w:color w:val="000000"/>
        </w:rPr>
        <w:t xml:space="preserve">3 уровня обучения: для одаренных </w:t>
      </w:r>
      <w:r w:rsidR="008C6C2D">
        <w:rPr>
          <w:b w:val="0"/>
          <w:i w:val="0"/>
          <w:color w:val="000000"/>
        </w:rPr>
        <w:t xml:space="preserve">обучающихся </w:t>
      </w:r>
      <w:r w:rsidR="00435595">
        <w:rPr>
          <w:b w:val="0"/>
          <w:i w:val="0"/>
          <w:color w:val="000000"/>
        </w:rPr>
        <w:t>(продвинутый);</w:t>
      </w:r>
      <w:r>
        <w:rPr>
          <w:b w:val="0"/>
          <w:i w:val="0"/>
          <w:color w:val="000000"/>
        </w:rPr>
        <w:t xml:space="preserve"> для</w:t>
      </w:r>
      <w:r w:rsidR="008C6C2D">
        <w:rPr>
          <w:b w:val="0"/>
          <w:i w:val="0"/>
          <w:color w:val="000000"/>
        </w:rPr>
        <w:t xml:space="preserve"> обучающихся</w:t>
      </w:r>
      <w:r>
        <w:rPr>
          <w:b w:val="0"/>
          <w:i w:val="0"/>
          <w:color w:val="000000"/>
        </w:rPr>
        <w:t xml:space="preserve">, имеющих средние </w:t>
      </w:r>
      <w:r w:rsidR="00435595">
        <w:rPr>
          <w:b w:val="0"/>
          <w:i w:val="0"/>
          <w:color w:val="000000"/>
        </w:rPr>
        <w:t>способности (основной);</w:t>
      </w:r>
      <w:r>
        <w:rPr>
          <w:b w:val="0"/>
          <w:i w:val="0"/>
          <w:color w:val="000000"/>
        </w:rPr>
        <w:t xml:space="preserve"> и для</w:t>
      </w:r>
      <w:r w:rsidR="00435595">
        <w:rPr>
          <w:b w:val="0"/>
          <w:i w:val="0"/>
          <w:color w:val="000000"/>
        </w:rPr>
        <w:t xml:space="preserve"> обучающихся</w:t>
      </w:r>
      <w:r>
        <w:rPr>
          <w:b w:val="0"/>
          <w:i w:val="0"/>
          <w:color w:val="000000"/>
        </w:rPr>
        <w:t xml:space="preserve">, имеющих низкий уровень способностей (облегченный). </w:t>
      </w:r>
    </w:p>
    <w:p w:rsidR="0020375E" w:rsidRPr="0020375E" w:rsidRDefault="0020375E" w:rsidP="002037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75E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 w:rsidRPr="0020375E">
        <w:rPr>
          <w:rFonts w:ascii="Times New Roman" w:hAnsi="Times New Roman" w:cs="Times New Roman"/>
          <w:sz w:val="28"/>
          <w:szCs w:val="28"/>
        </w:rPr>
        <w:t xml:space="preserve"> – творческая оценка, самостоятельность, инициатива; быстрое осмысление задания; точное, выразительное его исполнение без помощи взрослого; ярко выраженная эмоциональность.</w:t>
      </w:r>
    </w:p>
    <w:p w:rsidR="0020375E" w:rsidRPr="0020375E" w:rsidRDefault="00C52FD8" w:rsidP="002037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Хороший </w:t>
      </w:r>
      <w:r w:rsidR="0020375E" w:rsidRPr="0020375E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20375E" w:rsidRPr="0020375E">
        <w:rPr>
          <w:rFonts w:ascii="Times New Roman" w:hAnsi="Times New Roman" w:cs="Times New Roman"/>
          <w:sz w:val="28"/>
          <w:szCs w:val="28"/>
        </w:rPr>
        <w:t xml:space="preserve"> – эмоциональный интерес, желание включиться в музыкальную деятельность. Однако </w:t>
      </w:r>
      <w:r w:rsidR="00435595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20375E" w:rsidRPr="0020375E">
        <w:rPr>
          <w:rFonts w:ascii="Times New Roman" w:hAnsi="Times New Roman" w:cs="Times New Roman"/>
          <w:sz w:val="28"/>
          <w:szCs w:val="28"/>
        </w:rPr>
        <w:t>затрудняется в выполнении задания. Требуется помощь педагога, дополнительное объяснение, показ, повторы.</w:t>
      </w:r>
    </w:p>
    <w:p w:rsidR="0020375E" w:rsidRPr="0020375E" w:rsidRDefault="00C52FD8" w:rsidP="002037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Средний </w:t>
      </w:r>
      <w:r w:rsidR="0020375E" w:rsidRPr="0020375E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20375E">
        <w:rPr>
          <w:rFonts w:ascii="Times New Roman" w:hAnsi="Times New Roman" w:cs="Times New Roman"/>
          <w:sz w:val="28"/>
          <w:szCs w:val="28"/>
        </w:rPr>
        <w:t xml:space="preserve"> – </w:t>
      </w:r>
      <w:r w:rsidR="00435595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20375E">
        <w:rPr>
          <w:rFonts w:ascii="Times New Roman" w:hAnsi="Times New Roman" w:cs="Times New Roman"/>
          <w:sz w:val="28"/>
          <w:szCs w:val="28"/>
        </w:rPr>
        <w:t>мало эмоционален в отношении</w:t>
      </w:r>
      <w:r w:rsidR="0020375E" w:rsidRPr="0020375E">
        <w:rPr>
          <w:rFonts w:ascii="Times New Roman" w:hAnsi="Times New Roman" w:cs="Times New Roman"/>
          <w:sz w:val="28"/>
          <w:szCs w:val="28"/>
        </w:rPr>
        <w:t xml:space="preserve">  музыкальной деятельности.  </w:t>
      </w:r>
    </w:p>
    <w:p w:rsidR="0020375E" w:rsidRDefault="0020375E" w:rsidP="002037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75E">
        <w:rPr>
          <w:rFonts w:ascii="Times New Roman" w:hAnsi="Times New Roman" w:cs="Times New Roman"/>
          <w:sz w:val="28"/>
          <w:szCs w:val="28"/>
        </w:rPr>
        <w:lastRenderedPageBreak/>
        <w:t>Програ</w:t>
      </w:r>
      <w:r>
        <w:rPr>
          <w:rFonts w:ascii="Times New Roman" w:hAnsi="Times New Roman" w:cs="Times New Roman"/>
          <w:sz w:val="28"/>
          <w:szCs w:val="28"/>
        </w:rPr>
        <w:t>мма р</w:t>
      </w:r>
      <w:r w:rsidR="00104704">
        <w:rPr>
          <w:rFonts w:ascii="Times New Roman" w:hAnsi="Times New Roman" w:cs="Times New Roman"/>
          <w:sz w:val="28"/>
          <w:szCs w:val="28"/>
        </w:rPr>
        <w:t>ассчитана на 3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D5887" w:rsidRPr="0020375E" w:rsidRDefault="0020375E" w:rsidP="0020375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75E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104704">
        <w:rPr>
          <w:rFonts w:ascii="Times New Roman" w:hAnsi="Times New Roman" w:cs="Times New Roman"/>
          <w:sz w:val="28"/>
          <w:szCs w:val="28"/>
        </w:rPr>
        <w:t xml:space="preserve">- </w:t>
      </w:r>
      <w:r w:rsidRPr="0020375E">
        <w:rPr>
          <w:rFonts w:ascii="Times New Roman" w:hAnsi="Times New Roman" w:cs="Times New Roman"/>
          <w:sz w:val="28"/>
          <w:szCs w:val="28"/>
        </w:rPr>
        <w:t>1-2 год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4704">
        <w:rPr>
          <w:rFonts w:ascii="Times New Roman" w:hAnsi="Times New Roman" w:cs="Times New Roman"/>
          <w:sz w:val="28"/>
          <w:szCs w:val="28"/>
        </w:rPr>
        <w:t>2 этап  3 - 4</w:t>
      </w:r>
      <w:r w:rsidRPr="0020375E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104704">
        <w:rPr>
          <w:rFonts w:ascii="Times New Roman" w:hAnsi="Times New Roman" w:cs="Times New Roman"/>
          <w:sz w:val="28"/>
          <w:szCs w:val="28"/>
        </w:rPr>
        <w:t>, 3 этап – 5 год обучения.</w:t>
      </w:r>
    </w:p>
    <w:p w:rsidR="00E9788A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F7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95" w:rsidRDefault="00435595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95" w:rsidRPr="0037412D" w:rsidRDefault="00435595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E9788A" w:rsidRDefault="00FD7D9C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7706ED">
        <w:rPr>
          <w:rFonts w:ascii="Times New Roman" w:hAnsi="Times New Roman"/>
          <w:sz w:val="28"/>
          <w:szCs w:val="28"/>
        </w:rPr>
        <w:t xml:space="preserve">Музыкальный инструмент </w:t>
      </w:r>
      <w:r w:rsidR="00D44C95">
        <w:rPr>
          <w:rFonts w:ascii="Times New Roman" w:hAnsi="Times New Roman"/>
          <w:sz w:val="28"/>
          <w:szCs w:val="28"/>
        </w:rPr>
        <w:t>(</w:t>
      </w:r>
      <w:r w:rsidR="007706ED">
        <w:rPr>
          <w:rFonts w:ascii="Times New Roman" w:hAnsi="Times New Roman"/>
          <w:sz w:val="28"/>
          <w:szCs w:val="28"/>
        </w:rPr>
        <w:t>баян, аккордеон</w:t>
      </w:r>
      <w:r w:rsidR="00D44C95">
        <w:rPr>
          <w:rFonts w:ascii="Times New Roman" w:hAnsi="Times New Roman"/>
          <w:sz w:val="28"/>
          <w:szCs w:val="28"/>
        </w:rPr>
        <w:t>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 w:rsidR="008C6C2D">
        <w:rPr>
          <w:rFonts w:ascii="Times New Roman" w:hAnsi="Times New Roman"/>
          <w:sz w:val="28"/>
          <w:szCs w:val="28"/>
        </w:rPr>
        <w:t>со сроком обучения 5лет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8C6C2D">
        <w:rPr>
          <w:rFonts w:ascii="Times New Roman" w:hAnsi="Times New Roman"/>
          <w:sz w:val="28"/>
          <w:szCs w:val="28"/>
        </w:rPr>
        <w:t xml:space="preserve">пятый </w:t>
      </w:r>
      <w:r>
        <w:rPr>
          <w:rFonts w:ascii="Times New Roman" w:hAnsi="Times New Roman"/>
          <w:sz w:val="28"/>
          <w:szCs w:val="28"/>
        </w:rPr>
        <w:t>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DC524D">
        <w:rPr>
          <w:rFonts w:ascii="Times New Roman" w:hAnsi="Times New Roman"/>
          <w:sz w:val="28"/>
          <w:szCs w:val="28"/>
        </w:rPr>
        <w:t>4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DC524D"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688"/>
        <w:gridCol w:w="609"/>
        <w:gridCol w:w="667"/>
        <w:gridCol w:w="649"/>
        <w:gridCol w:w="627"/>
        <w:gridCol w:w="741"/>
        <w:gridCol w:w="676"/>
        <w:gridCol w:w="709"/>
        <w:gridCol w:w="709"/>
        <w:gridCol w:w="870"/>
        <w:gridCol w:w="938"/>
      </w:tblGrid>
      <w:tr w:rsidR="00435595" w:rsidRPr="00435595" w:rsidTr="0043559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9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35595" w:rsidRPr="00435595" w:rsidTr="00435595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9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1-ый 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2-ой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3–ий год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4-ый 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5-ый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5595" w:rsidRPr="00435595" w:rsidTr="0043559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5595" w:rsidRPr="00435595" w:rsidTr="0043559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5595" w:rsidRPr="00435595" w:rsidTr="0043559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9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435595" w:rsidRPr="00435595" w:rsidTr="0043559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435595" w:rsidRPr="00435595" w:rsidTr="00435595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9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435595" w:rsidRDefault="00435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595">
              <w:rPr>
                <w:rFonts w:ascii="Times New Roman" w:eastAsia="Times New Roman" w:hAnsi="Times New Roman" w:cs="Times New Roman"/>
                <w:sz w:val="28"/>
                <w:szCs w:val="28"/>
              </w:rPr>
              <w:t>680</w:t>
            </w:r>
          </w:p>
        </w:tc>
      </w:tr>
    </w:tbl>
    <w:p w:rsidR="00E9788A" w:rsidRDefault="00E9788A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D9C" w:rsidRDefault="00FD7D9C" w:rsidP="00435595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5595" w:rsidRDefault="00435595" w:rsidP="00435595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595" w:rsidRDefault="00435595" w:rsidP="00435595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5595" w:rsidRDefault="00FD7D9C" w:rsidP="00435595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35595" w:rsidRDefault="00FD7D9C" w:rsidP="00435595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</w:t>
      </w:r>
      <w:r w:rsidR="007706ED">
        <w:rPr>
          <w:rFonts w:ascii="Times New Roman" w:hAnsi="Times New Roman"/>
          <w:sz w:val="28"/>
          <w:szCs w:val="28"/>
        </w:rPr>
        <w:t>баян, аккордеон)</w:t>
      </w:r>
      <w:r w:rsidR="00435595">
        <w:rPr>
          <w:rFonts w:ascii="Times New Roman" w:hAnsi="Times New Roman"/>
          <w:sz w:val="28"/>
          <w:szCs w:val="28"/>
        </w:rPr>
        <w:t>» при 5</w:t>
      </w:r>
      <w:r w:rsidRPr="009C1735">
        <w:rPr>
          <w:rFonts w:ascii="Times New Roman" w:hAnsi="Times New Roman"/>
          <w:sz w:val="28"/>
          <w:szCs w:val="28"/>
        </w:rPr>
        <w:t>-летнем ср</w:t>
      </w:r>
      <w:r w:rsidR="00435595">
        <w:rPr>
          <w:rFonts w:ascii="Times New Roman" w:hAnsi="Times New Roman"/>
          <w:sz w:val="28"/>
          <w:szCs w:val="28"/>
        </w:rPr>
        <w:t>оке обучения составляет 680</w:t>
      </w:r>
      <w:r w:rsidR="00DB7C19"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435595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435595">
        <w:rPr>
          <w:rFonts w:ascii="Times New Roman" w:hAnsi="Times New Roman"/>
          <w:sz w:val="28"/>
          <w:szCs w:val="28"/>
        </w:rPr>
        <w:t>340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</w:t>
      </w:r>
      <w:r w:rsidR="00E9788A">
        <w:rPr>
          <w:rFonts w:ascii="Times New Roman" w:hAnsi="Times New Roman"/>
          <w:sz w:val="28"/>
          <w:szCs w:val="28"/>
        </w:rPr>
        <w:t xml:space="preserve"> баяне и аккордеоне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4355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333C1">
        <w:rPr>
          <w:rFonts w:ascii="Times New Roman" w:hAnsi="Times New Roman" w:cs="Times New Roman"/>
          <w:sz w:val="28"/>
          <w:szCs w:val="28"/>
        </w:rPr>
        <w:t>с</w:t>
      </w:r>
      <w:r w:rsidR="00E9788A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 </w:t>
      </w:r>
      <w:r w:rsidR="004355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333C1">
        <w:rPr>
          <w:rFonts w:ascii="Times New Roman" w:hAnsi="Times New Roman" w:cs="Times New Roman"/>
          <w:sz w:val="28"/>
          <w:szCs w:val="28"/>
        </w:rPr>
        <w:t>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</w:t>
      </w:r>
      <w:r w:rsidR="00E9788A">
        <w:rPr>
          <w:rFonts w:ascii="Times New Roman" w:hAnsi="Times New Roman" w:cs="Times New Roman"/>
          <w:sz w:val="28"/>
          <w:szCs w:val="28"/>
        </w:rPr>
        <w:t xml:space="preserve"> баяне и аккордеоне</w:t>
      </w:r>
      <w:r>
        <w:rPr>
          <w:rFonts w:ascii="Times New Roman" w:hAnsi="Times New Roman" w:cs="Times New Roman"/>
          <w:sz w:val="28"/>
          <w:szCs w:val="28"/>
        </w:rPr>
        <w:t>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820D5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820D5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820D54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FD7D9C" w:rsidRPr="00EA7BB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54B3B" w:rsidRDefault="00254B3B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22A" w:rsidRPr="00254B3B" w:rsidRDefault="00254B3B" w:rsidP="00254B3B">
      <w:pPr>
        <w:pStyle w:val="aa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54B3B">
        <w:rPr>
          <w:rFonts w:ascii="Times New Roman" w:hAnsi="Times New Roman"/>
          <w:b/>
          <w:sz w:val="32"/>
          <w:szCs w:val="32"/>
        </w:rPr>
        <w:t>Содержание учебного предмета.</w:t>
      </w:r>
    </w:p>
    <w:p w:rsidR="007A5685" w:rsidRPr="0067522A" w:rsidRDefault="007A5685" w:rsidP="0067522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7522A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7A5685" w:rsidRPr="0067522A" w:rsidRDefault="007A5685" w:rsidP="0067522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7522A">
        <w:rPr>
          <w:rFonts w:ascii="Times New Roman" w:hAnsi="Times New Roman"/>
          <w:b/>
          <w:sz w:val="32"/>
          <w:szCs w:val="32"/>
        </w:rPr>
        <w:t>1-2 классы</w:t>
      </w:r>
    </w:p>
    <w:tbl>
      <w:tblPr>
        <w:tblpPr w:leftFromText="180" w:rightFromText="180" w:vertAnchor="text" w:horzAnchor="margin" w:tblpY="342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4A0"/>
      </w:tblPr>
      <w:tblGrid>
        <w:gridCol w:w="567"/>
        <w:gridCol w:w="4428"/>
        <w:gridCol w:w="2549"/>
        <w:gridCol w:w="2266"/>
      </w:tblGrid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Упражнения на разные виды техники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Гаммы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Пьесы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Пьесы крупных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История исполнительства на народных инструментах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Подбор по слуху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70046C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6C" w:rsidRPr="0070046C" w:rsidRDefault="007004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sz w:val="28"/>
                <w:szCs w:val="28"/>
              </w:rPr>
              <w:t>53 часа</w:t>
            </w:r>
          </w:p>
        </w:tc>
      </w:tr>
      <w:tr w:rsidR="006418C3" w:rsidTr="006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C3" w:rsidRPr="0070046C" w:rsidRDefault="00641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C3" w:rsidRPr="0070046C" w:rsidRDefault="00641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C3" w:rsidRPr="0070046C" w:rsidRDefault="006418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C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294D57" w:rsidRDefault="00294D57" w:rsidP="00294D57">
      <w:pPr>
        <w:pStyle w:val="a7"/>
        <w:jc w:val="center"/>
        <w:rPr>
          <w:b/>
          <w:sz w:val="28"/>
          <w:szCs w:val="28"/>
        </w:rPr>
      </w:pPr>
    </w:p>
    <w:p w:rsidR="0067522A" w:rsidRDefault="0067522A" w:rsidP="00294D57">
      <w:pPr>
        <w:pStyle w:val="a7"/>
        <w:jc w:val="center"/>
        <w:rPr>
          <w:b/>
          <w:sz w:val="28"/>
          <w:szCs w:val="28"/>
        </w:rPr>
      </w:pPr>
    </w:p>
    <w:p w:rsidR="0067522A" w:rsidRPr="0067522A" w:rsidRDefault="0067522A" w:rsidP="00294D57">
      <w:pPr>
        <w:pStyle w:val="a7"/>
        <w:jc w:val="center"/>
        <w:rPr>
          <w:b/>
          <w:sz w:val="32"/>
          <w:szCs w:val="32"/>
        </w:rPr>
      </w:pPr>
      <w:r w:rsidRPr="0067522A">
        <w:rPr>
          <w:b/>
          <w:sz w:val="32"/>
          <w:szCs w:val="32"/>
        </w:rPr>
        <w:t>3-4 классы:</w:t>
      </w:r>
    </w:p>
    <w:p w:rsidR="0067522A" w:rsidRDefault="0067522A" w:rsidP="00294D57">
      <w:pPr>
        <w:pStyle w:val="a7"/>
        <w:jc w:val="center"/>
        <w:rPr>
          <w:b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4A0"/>
      </w:tblPr>
      <w:tblGrid>
        <w:gridCol w:w="567"/>
        <w:gridCol w:w="4428"/>
        <w:gridCol w:w="2549"/>
        <w:gridCol w:w="2266"/>
      </w:tblGrid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Упражнения на разные виды техники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Гаммы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5 часа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Пьесы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Пьесы крупных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Полифонические пьесы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История исполнительства на народных инструментах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Подбор по слуху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67522A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15 час.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A" w:rsidRPr="0067522A" w:rsidRDefault="006752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53 часа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5" w:rsidRPr="0067522A" w:rsidRDefault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435595" w:rsidRPr="0067522A" w:rsidRDefault="00435595" w:rsidP="00435595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  <w:r w:rsidRPr="0067522A">
        <w:rPr>
          <w:b/>
          <w:sz w:val="32"/>
          <w:szCs w:val="32"/>
        </w:rPr>
        <w:t>:</w:t>
      </w:r>
    </w:p>
    <w:p w:rsidR="00435595" w:rsidRDefault="00435595" w:rsidP="00435595">
      <w:pPr>
        <w:pStyle w:val="a7"/>
        <w:jc w:val="center"/>
        <w:rPr>
          <w:b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4A0"/>
      </w:tblPr>
      <w:tblGrid>
        <w:gridCol w:w="567"/>
        <w:gridCol w:w="4428"/>
        <w:gridCol w:w="2549"/>
        <w:gridCol w:w="2266"/>
      </w:tblGrid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Упражнения на разные виды техники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Гаммы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Пьесы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Пьесы крупных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Полифонические пьесы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6418C3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595"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6418C3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5595"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6418C3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595"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6418C3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5595"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История исполнительства на народных инструментах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Подбор по слуху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6418C3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5595"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95" w:rsidRPr="0067522A" w:rsidRDefault="006418C3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35595" w:rsidRPr="0067522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435595" w:rsidTr="0043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95" w:rsidRPr="0067522A" w:rsidRDefault="00435595" w:rsidP="0043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2A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C63C5C" w:rsidRPr="00466DB2" w:rsidRDefault="00C63C5C" w:rsidP="00C63C5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222"/>
        <w:gridCol w:w="8919"/>
      </w:tblGrid>
      <w:tr w:rsidR="00C63C5C" w:rsidRPr="00C63C5C" w:rsidTr="00C63C5C">
        <w:tc>
          <w:tcPr>
            <w:tcW w:w="0" w:type="auto"/>
            <w:hideMark/>
          </w:tcPr>
          <w:p w:rsidR="00C63C5C" w:rsidRPr="00C63C5C" w:rsidRDefault="00C63C5C" w:rsidP="005939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593961">
            <w:pPr>
              <w:spacing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класс.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 w:rsidP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Посадка и постановка.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 w:rsidP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Ознакомление с аппликатурой правой руки.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 w:rsidP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однооктавных гамм правой рукой 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 w:rsidP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Ознакомление с расположением басов и аккордов в левой руке.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 w:rsidP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Одноголосные пьесы.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 w:rsidP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Особенности движения меха.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Основы начальной музыкальной грамоты.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Связь динамических оттенков с движением меха.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Игра двумя руками</w:t>
            </w:r>
          </w:p>
        </w:tc>
      </w:tr>
      <w:tr w:rsidR="00C63C5C" w:rsidRPr="00C63C5C" w:rsidTr="00C63C5C">
        <w:tc>
          <w:tcPr>
            <w:tcW w:w="0" w:type="auto"/>
          </w:tcPr>
          <w:p w:rsidR="00C63C5C" w:rsidRPr="00C63C5C" w:rsidRDefault="00C63C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63C5C" w:rsidRPr="00C63C5C" w:rsidRDefault="00C63C5C" w:rsidP="00C63C5C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5C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штрихами и приемами игры</w:t>
            </w:r>
          </w:p>
        </w:tc>
      </w:tr>
    </w:tbl>
    <w:p w:rsidR="003B08E6" w:rsidRPr="003B08E6" w:rsidRDefault="003B08E6" w:rsidP="003B08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E6">
        <w:rPr>
          <w:rFonts w:ascii="Times New Roman" w:hAnsi="Times New Roman" w:cs="Times New Roman"/>
          <w:b/>
          <w:sz w:val="28"/>
          <w:szCs w:val="28"/>
        </w:rPr>
        <w:t>Годовые требования.</w:t>
      </w:r>
    </w:p>
    <w:p w:rsidR="003B08E6" w:rsidRPr="003B08E6" w:rsidRDefault="003B08E6" w:rsidP="003B0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8E6" w:rsidRPr="003B08E6" w:rsidRDefault="003B08E6" w:rsidP="003B0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E6">
        <w:rPr>
          <w:rFonts w:ascii="Times New Roman" w:hAnsi="Times New Roman" w:cs="Times New Roman"/>
          <w:b/>
          <w:sz w:val="28"/>
          <w:szCs w:val="28"/>
        </w:rPr>
        <w:t>За год учащийся должен знать:</w:t>
      </w:r>
    </w:p>
    <w:p w:rsidR="003B08E6" w:rsidRPr="003B08E6" w:rsidRDefault="003B08E6" w:rsidP="003B0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E6">
        <w:rPr>
          <w:rFonts w:ascii="Times New Roman" w:hAnsi="Times New Roman" w:cs="Times New Roman"/>
          <w:sz w:val="28"/>
          <w:szCs w:val="28"/>
        </w:rPr>
        <w:t xml:space="preserve">Основы начальной музыкальной грамоты. Аппликатура правой  и левой руки в гаммах.  Основные приемы игры на инструменте. Основные штрихи и динамические оттенки. </w:t>
      </w:r>
    </w:p>
    <w:p w:rsidR="003B08E6" w:rsidRDefault="003B08E6" w:rsidP="003B0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E6">
        <w:rPr>
          <w:rFonts w:ascii="Times New Roman" w:hAnsi="Times New Roman" w:cs="Times New Roman"/>
          <w:sz w:val="28"/>
          <w:szCs w:val="28"/>
        </w:rPr>
        <w:lastRenderedPageBreak/>
        <w:t>Связь динамических оттенков с движением меха.</w:t>
      </w:r>
    </w:p>
    <w:p w:rsidR="003B08E6" w:rsidRPr="003B08E6" w:rsidRDefault="003B08E6" w:rsidP="003B0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08E6" w:rsidRPr="003B08E6" w:rsidRDefault="003B08E6" w:rsidP="003B08E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E6">
        <w:rPr>
          <w:rFonts w:ascii="Times New Roman" w:hAnsi="Times New Roman" w:cs="Times New Roman"/>
          <w:b/>
          <w:sz w:val="28"/>
          <w:szCs w:val="28"/>
        </w:rPr>
        <w:t>Уметь играть:</w:t>
      </w:r>
    </w:p>
    <w:p w:rsidR="003B08E6" w:rsidRPr="003B08E6" w:rsidRDefault="003B08E6" w:rsidP="003B08E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B08E6">
        <w:rPr>
          <w:rFonts w:ascii="Times New Roman" w:hAnsi="Times New Roman" w:cs="Times New Roman"/>
          <w:sz w:val="28"/>
          <w:szCs w:val="28"/>
        </w:rPr>
        <w:t>1. Упражнения на разные виды техники:</w:t>
      </w:r>
    </w:p>
    <w:p w:rsidR="003B08E6" w:rsidRPr="003B08E6" w:rsidRDefault="003B08E6" w:rsidP="003B08E6">
      <w:pPr>
        <w:keepLine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8E6">
        <w:rPr>
          <w:rFonts w:ascii="Times New Roman" w:hAnsi="Times New Roman" w:cs="Times New Roman"/>
          <w:sz w:val="28"/>
          <w:szCs w:val="28"/>
        </w:rPr>
        <w:t xml:space="preserve">- Гаммообразные упражнения на отработку различных штрихов: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3B08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3B08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marcato</w:t>
      </w:r>
      <w:r w:rsidRPr="003B08E6">
        <w:rPr>
          <w:rFonts w:ascii="Times New Roman" w:hAnsi="Times New Roman" w:cs="Times New Roman"/>
          <w:i/>
          <w:sz w:val="28"/>
          <w:szCs w:val="28"/>
        </w:rPr>
        <w:t>;</w:t>
      </w:r>
    </w:p>
    <w:p w:rsidR="003B08E6" w:rsidRPr="003B08E6" w:rsidRDefault="003B08E6" w:rsidP="003B08E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B08E6">
        <w:rPr>
          <w:rFonts w:ascii="Times New Roman" w:hAnsi="Times New Roman" w:cs="Times New Roman"/>
          <w:sz w:val="28"/>
          <w:szCs w:val="28"/>
        </w:rPr>
        <w:t>2. Гаммы:</w:t>
      </w:r>
    </w:p>
    <w:p w:rsidR="003B08E6" w:rsidRPr="003B08E6" w:rsidRDefault="003B08E6" w:rsidP="003B08E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E6">
        <w:rPr>
          <w:rFonts w:ascii="Times New Roman" w:hAnsi="Times New Roman" w:cs="Times New Roman"/>
          <w:sz w:val="28"/>
          <w:szCs w:val="28"/>
        </w:rPr>
        <w:t xml:space="preserve">- Гамма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B08E6">
        <w:rPr>
          <w:rFonts w:ascii="Times New Roman" w:hAnsi="Times New Roman" w:cs="Times New Roman"/>
          <w:i/>
          <w:sz w:val="28"/>
          <w:szCs w:val="28"/>
        </w:rPr>
        <w:t>-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3B0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8E6">
        <w:rPr>
          <w:rFonts w:ascii="Times New Roman" w:hAnsi="Times New Roman" w:cs="Times New Roman"/>
          <w:sz w:val="28"/>
          <w:szCs w:val="28"/>
        </w:rPr>
        <w:t xml:space="preserve">правой рукой штрихами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3B0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8E6">
        <w:rPr>
          <w:rFonts w:ascii="Times New Roman" w:hAnsi="Times New Roman" w:cs="Times New Roman"/>
          <w:sz w:val="28"/>
          <w:szCs w:val="28"/>
        </w:rPr>
        <w:t xml:space="preserve">и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3B08E6">
        <w:rPr>
          <w:rFonts w:ascii="Times New Roman" w:hAnsi="Times New Roman" w:cs="Times New Roman"/>
          <w:sz w:val="28"/>
          <w:szCs w:val="28"/>
        </w:rPr>
        <w:t>, традиционной аппликатурой;</w:t>
      </w:r>
    </w:p>
    <w:p w:rsidR="003B08E6" w:rsidRPr="003B08E6" w:rsidRDefault="003B08E6" w:rsidP="003B08E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E6">
        <w:rPr>
          <w:rFonts w:ascii="Times New Roman" w:hAnsi="Times New Roman" w:cs="Times New Roman"/>
          <w:sz w:val="28"/>
          <w:szCs w:val="28"/>
        </w:rPr>
        <w:t xml:space="preserve">- Гамма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B08E6">
        <w:rPr>
          <w:rFonts w:ascii="Times New Roman" w:hAnsi="Times New Roman" w:cs="Times New Roman"/>
          <w:i/>
          <w:sz w:val="28"/>
          <w:szCs w:val="28"/>
        </w:rPr>
        <w:t>-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3B0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8E6">
        <w:rPr>
          <w:rFonts w:ascii="Times New Roman" w:hAnsi="Times New Roman" w:cs="Times New Roman"/>
          <w:sz w:val="28"/>
          <w:szCs w:val="28"/>
        </w:rPr>
        <w:t xml:space="preserve">правой рукой штрихами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3B0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8E6">
        <w:rPr>
          <w:rFonts w:ascii="Times New Roman" w:hAnsi="Times New Roman" w:cs="Times New Roman"/>
          <w:sz w:val="28"/>
          <w:szCs w:val="28"/>
        </w:rPr>
        <w:t xml:space="preserve">и </w:t>
      </w:r>
      <w:r w:rsidRPr="003B08E6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3B08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08E6">
        <w:rPr>
          <w:rFonts w:ascii="Times New Roman" w:hAnsi="Times New Roman" w:cs="Times New Roman"/>
          <w:sz w:val="28"/>
          <w:szCs w:val="28"/>
        </w:rPr>
        <w:t>традиционной аппликатурой;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>3. Этюды:</w:t>
      </w:r>
    </w:p>
    <w:p w:rsidR="0029287B" w:rsidRPr="0029287B" w:rsidRDefault="0029287B" w:rsidP="004413A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>1-2 этюда для развития игры разными штрихами, и на развитие левой руки;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>4. Пьесы малых форм:</w:t>
      </w:r>
    </w:p>
    <w:p w:rsidR="0029287B" w:rsidRPr="0029287B" w:rsidRDefault="0029287B" w:rsidP="0029287B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>5-6 пьес различного характера.</w:t>
      </w:r>
    </w:p>
    <w:p w:rsidR="0029287B" w:rsidRPr="0029287B" w:rsidRDefault="0029287B" w:rsidP="0029287B">
      <w:pPr>
        <w:tabs>
          <w:tab w:val="left" w:pos="91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87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29287B" w:rsidRPr="0024018F" w:rsidRDefault="0029287B" w:rsidP="0029287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018F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87B">
        <w:rPr>
          <w:rFonts w:ascii="Times New Roman" w:hAnsi="Times New Roman" w:cs="Times New Roman"/>
          <w:i/>
          <w:sz w:val="28"/>
          <w:szCs w:val="28"/>
        </w:rPr>
        <w:t xml:space="preserve">     1. Группа А - наиболее </w:t>
      </w:r>
      <w:r w:rsidR="0024018F">
        <w:rPr>
          <w:rFonts w:ascii="Times New Roman" w:hAnsi="Times New Roman" w:cs="Times New Roman"/>
          <w:i/>
          <w:sz w:val="28"/>
          <w:szCs w:val="28"/>
        </w:rPr>
        <w:t>одаренные обучающиеся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 xml:space="preserve">4 Этюда 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287B">
        <w:rPr>
          <w:rFonts w:ascii="Times New Roman" w:hAnsi="Times New Roman" w:cs="Times New Roman"/>
          <w:i/>
          <w:sz w:val="28"/>
          <w:szCs w:val="28"/>
        </w:rPr>
        <w:t>-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29287B">
        <w:rPr>
          <w:rFonts w:ascii="Times New Roman" w:hAnsi="Times New Roman" w:cs="Times New Roman"/>
          <w:sz w:val="28"/>
          <w:szCs w:val="28"/>
        </w:rPr>
        <w:t xml:space="preserve"> из "Школы И. Прайслера"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 xml:space="preserve">Г. Беренс Этюд 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287B">
        <w:rPr>
          <w:rFonts w:ascii="Times New Roman" w:hAnsi="Times New Roman" w:cs="Times New Roman"/>
          <w:i/>
          <w:sz w:val="28"/>
          <w:szCs w:val="28"/>
        </w:rPr>
        <w:t>-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 xml:space="preserve">В. Накапкин Этюд 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287B">
        <w:rPr>
          <w:rFonts w:ascii="Times New Roman" w:hAnsi="Times New Roman" w:cs="Times New Roman"/>
          <w:i/>
          <w:sz w:val="28"/>
          <w:szCs w:val="28"/>
        </w:rPr>
        <w:t>-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 xml:space="preserve">Ю. Смородников 4 этюда 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287B">
        <w:rPr>
          <w:rFonts w:ascii="Times New Roman" w:hAnsi="Times New Roman" w:cs="Times New Roman"/>
          <w:i/>
          <w:sz w:val="28"/>
          <w:szCs w:val="28"/>
        </w:rPr>
        <w:t>-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18F">
        <w:rPr>
          <w:rFonts w:ascii="Times New Roman" w:hAnsi="Times New Roman" w:cs="Times New Roman"/>
          <w:i/>
          <w:sz w:val="28"/>
          <w:szCs w:val="28"/>
        </w:rPr>
        <w:t xml:space="preserve">    2. Группа В - обучающиеся с</w:t>
      </w:r>
      <w:r w:rsidRPr="00292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18F">
        <w:rPr>
          <w:rFonts w:ascii="Times New Roman" w:hAnsi="Times New Roman" w:cs="Times New Roman"/>
          <w:i/>
          <w:sz w:val="28"/>
          <w:szCs w:val="28"/>
        </w:rPr>
        <w:t xml:space="preserve">хорошими </w:t>
      </w:r>
      <w:r w:rsidRPr="0029287B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 xml:space="preserve">Ю. Смородников Этюд 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9287B">
        <w:rPr>
          <w:rFonts w:ascii="Times New Roman" w:hAnsi="Times New Roman" w:cs="Times New Roman"/>
          <w:i/>
          <w:sz w:val="28"/>
          <w:szCs w:val="28"/>
        </w:rPr>
        <w:t>-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 xml:space="preserve">Е. Гнесина Этюд </w:t>
      </w:r>
      <w:r w:rsidRPr="002928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287B">
        <w:rPr>
          <w:rFonts w:ascii="Times New Roman" w:hAnsi="Times New Roman" w:cs="Times New Roman"/>
          <w:sz w:val="28"/>
          <w:szCs w:val="28"/>
        </w:rPr>
        <w:t>-</w:t>
      </w:r>
      <w:r w:rsidRPr="0029287B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29287B" w:rsidRPr="0029287B" w:rsidRDefault="0029287B" w:rsidP="0029287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9287B">
        <w:rPr>
          <w:rFonts w:ascii="Times New Roman" w:hAnsi="Times New Roman" w:cs="Times New Roman"/>
          <w:sz w:val="28"/>
          <w:szCs w:val="28"/>
        </w:rPr>
        <w:t xml:space="preserve">И. Беркович Этюд 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287B">
        <w:rPr>
          <w:rFonts w:ascii="Times New Roman" w:hAnsi="Times New Roman" w:cs="Times New Roman"/>
          <w:i/>
          <w:sz w:val="28"/>
          <w:szCs w:val="28"/>
        </w:rPr>
        <w:t>-</w:t>
      </w:r>
      <w:r w:rsidRPr="0029287B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18F">
        <w:rPr>
          <w:rFonts w:ascii="Times New Roman" w:hAnsi="Times New Roman" w:cs="Times New Roman"/>
          <w:i/>
          <w:sz w:val="28"/>
          <w:szCs w:val="28"/>
        </w:rPr>
        <w:t xml:space="preserve">     3. Группа С - обучающиеся с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средними </w:t>
      </w:r>
      <w:r w:rsidRPr="0024018F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 xml:space="preserve">Е. Чернявская Этюд </w:t>
      </w:r>
      <w:r w:rsidRPr="002401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4018F">
        <w:rPr>
          <w:rFonts w:ascii="Times New Roman" w:hAnsi="Times New Roman" w:cs="Times New Roman"/>
          <w:i/>
          <w:sz w:val="28"/>
          <w:szCs w:val="28"/>
        </w:rPr>
        <w:t>-</w:t>
      </w:r>
      <w:r w:rsidRPr="0024018F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 xml:space="preserve">А. Жилинский Этюд </w:t>
      </w:r>
      <w:r w:rsidRPr="002401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4018F">
        <w:rPr>
          <w:rFonts w:ascii="Times New Roman" w:hAnsi="Times New Roman" w:cs="Times New Roman"/>
          <w:i/>
          <w:sz w:val="28"/>
          <w:szCs w:val="28"/>
        </w:rPr>
        <w:t>-</w:t>
      </w:r>
      <w:r w:rsidRPr="0024018F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018F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18F">
        <w:rPr>
          <w:rFonts w:ascii="Times New Roman" w:hAnsi="Times New Roman" w:cs="Times New Roman"/>
          <w:i/>
          <w:sz w:val="28"/>
          <w:szCs w:val="28"/>
        </w:rPr>
        <w:t xml:space="preserve">      1. Группа А - наиболее </w:t>
      </w:r>
      <w:r>
        <w:rPr>
          <w:rFonts w:ascii="Times New Roman" w:hAnsi="Times New Roman" w:cs="Times New Roman"/>
          <w:i/>
          <w:sz w:val="28"/>
          <w:szCs w:val="28"/>
        </w:rPr>
        <w:t>одаренные обучающиеся</w:t>
      </w:r>
      <w:r w:rsidRPr="002401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"Василек" детская песенка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Е. Телищева "Праздничная елочка"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А. Филиппенко "Про лягушку и комара"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Д. Кабалевский Маленькая полька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К. Мясков "Веселая песенка"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Ж. Верклен "Городские часы"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lastRenderedPageBreak/>
        <w:t>С. Майкопар "Первые шаги"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18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2. Группа В - обучающиеся с</w:t>
      </w:r>
      <w:r w:rsidRPr="002401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хорошими </w:t>
      </w:r>
      <w:r w:rsidRPr="0024018F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М. Музуфаров "Дождик"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К.М. фон Вебер "Колыбельная"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Д. Шостакович "Марш"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А. Островский "Спят усталые игрушки"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18F">
        <w:rPr>
          <w:rFonts w:ascii="Times New Roman" w:hAnsi="Times New Roman" w:cs="Times New Roman"/>
          <w:i/>
          <w:sz w:val="28"/>
          <w:szCs w:val="28"/>
        </w:rPr>
        <w:t xml:space="preserve">      3. Группа С - обучающиеся 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401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средними </w:t>
      </w:r>
      <w:r w:rsidRPr="0024018F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т.н.п. "Апипа"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т.н.п. "Сария"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 xml:space="preserve">р.н.п. "Как под горкой" </w:t>
      </w:r>
    </w:p>
    <w:p w:rsidR="0024018F" w:rsidRP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б.н.п. "Колыбельная"</w:t>
      </w:r>
    </w:p>
    <w:p w:rsidR="0024018F" w:rsidRDefault="0024018F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24018F">
        <w:rPr>
          <w:rFonts w:ascii="Times New Roman" w:hAnsi="Times New Roman" w:cs="Times New Roman"/>
          <w:sz w:val="28"/>
          <w:szCs w:val="28"/>
        </w:rPr>
        <w:t>у.н.п. "Веселые гуси"</w:t>
      </w:r>
    </w:p>
    <w:p w:rsidR="00593961" w:rsidRPr="0024018F" w:rsidRDefault="00593961" w:rsidP="0024018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2"/>
        <w:gridCol w:w="9349"/>
      </w:tblGrid>
      <w:tr w:rsidR="00593961" w:rsidRPr="00593961" w:rsidTr="00593961">
        <w:tc>
          <w:tcPr>
            <w:tcW w:w="0" w:type="auto"/>
            <w:hideMark/>
          </w:tcPr>
          <w:p w:rsidR="00593961" w:rsidRPr="00593961" w:rsidRDefault="00593961" w:rsidP="005939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593961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класс.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 w:rsidP="00C52F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C52FD8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Закрепление основ посадки за инструментом и постановки игрового аппарата.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 w:rsidP="00C52F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C52FD8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Исполнение мажорных гамм в одну октаву с трех рядов двумя руками.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 w:rsidP="00C52F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C52FD8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Работа над качеством движений меха (звуковедение).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 w:rsidP="00C52F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C52FD8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Разнообразие динамических оттенков.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59396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Дальнейшее изучение музыкальной грамоты.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59396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Ознакомление с арпеджио, интервалами и аккордами правой рукой.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59396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 произведением: характер, форма, темп.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59396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Изучение новых приемов игры мехом.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59396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Основы игры по слуху.</w:t>
            </w:r>
          </w:p>
        </w:tc>
      </w:tr>
      <w:tr w:rsidR="00593961" w:rsidRPr="00593961" w:rsidTr="00593961">
        <w:tc>
          <w:tcPr>
            <w:tcW w:w="0" w:type="auto"/>
          </w:tcPr>
          <w:p w:rsidR="00593961" w:rsidRPr="00593961" w:rsidRDefault="0059396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3961" w:rsidRPr="00593961" w:rsidRDefault="00593961" w:rsidP="00593961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1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игры в ансамбле.</w:t>
            </w:r>
          </w:p>
        </w:tc>
      </w:tr>
    </w:tbl>
    <w:p w:rsidR="00FD7A45" w:rsidRPr="00FD7A45" w:rsidRDefault="00FD7A45" w:rsidP="00FD7A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Годовые требования.</w:t>
      </w:r>
    </w:p>
    <w:p w:rsidR="00FD7A45" w:rsidRPr="00FD7A45" w:rsidRDefault="00FD7A45" w:rsidP="00FD7A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A45" w:rsidRPr="00FD7A45" w:rsidRDefault="00FD7A45" w:rsidP="00FD7A4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За год учащийся должен знать:</w:t>
      </w:r>
    </w:p>
    <w:p w:rsidR="00FD7A45" w:rsidRPr="00FD7A45" w:rsidRDefault="00FD7A45" w:rsidP="00FD7A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Специфику исполнения нового приема игры мехом: </w:t>
      </w:r>
      <w:r w:rsidRPr="00FD7A45">
        <w:rPr>
          <w:rFonts w:ascii="Times New Roman" w:hAnsi="Times New Roman" w:cs="Times New Roman"/>
          <w:i/>
          <w:sz w:val="28"/>
          <w:szCs w:val="28"/>
        </w:rPr>
        <w:t>тремоло</w:t>
      </w:r>
      <w:r w:rsidRPr="00FD7A45">
        <w:rPr>
          <w:rFonts w:ascii="Times New Roman" w:hAnsi="Times New Roman" w:cs="Times New Roman"/>
          <w:sz w:val="28"/>
          <w:szCs w:val="28"/>
        </w:rPr>
        <w:t xml:space="preserve"> мехом.</w:t>
      </w:r>
    </w:p>
    <w:p w:rsidR="00FD7A45" w:rsidRDefault="00FD7A45" w:rsidP="00BD04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Знать аппликатуру мажорных гамм и арпеджио с каждого ряда. Основные интервалы и аккорды. Начальные знания об игре в ансамбле и основы подбора по слуху. </w:t>
      </w:r>
    </w:p>
    <w:p w:rsidR="00BD0408" w:rsidRPr="00FD7A45" w:rsidRDefault="00BD0408" w:rsidP="00BD04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A45" w:rsidRPr="00FD7A45" w:rsidRDefault="00FD7A45" w:rsidP="00FD7A4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Уметь играть:</w:t>
      </w:r>
    </w:p>
    <w:p w:rsidR="00FD7A45" w:rsidRPr="00FD7A45" w:rsidRDefault="00FD7A45" w:rsidP="00FD7A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lastRenderedPageBreak/>
        <w:t>1. Упражнения на разные виды техники:</w:t>
      </w:r>
    </w:p>
    <w:p w:rsidR="00FD7A45" w:rsidRPr="00FD7A45" w:rsidRDefault="00FD7A45" w:rsidP="00FD7A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- упражнения на различные виды работы мехом: разжим, сжим, тремоло восьмыми, деташе;     </w:t>
      </w:r>
    </w:p>
    <w:p w:rsidR="00FD7A45" w:rsidRPr="00FD7A45" w:rsidRDefault="00FD7A45" w:rsidP="00FD7A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Гаммообразные упражнения со второго и третьего ряда;</w:t>
      </w:r>
    </w:p>
    <w:p w:rsidR="00FD7A45" w:rsidRPr="00FD7A45" w:rsidRDefault="00FD7A45" w:rsidP="00FD7A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2. Гаммы:</w:t>
      </w:r>
    </w:p>
    <w:p w:rsidR="00FD7A45" w:rsidRPr="00FD7A45" w:rsidRDefault="00FD7A45" w:rsidP="00FD7A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-Все мажорные и минорные гаммы с первого ряда двумя руками, штрихами </w:t>
      </w:r>
      <w:r w:rsidRPr="00FD7A45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FD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и</w:t>
      </w:r>
      <w:r w:rsidRPr="00FD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FD7A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7A45">
        <w:rPr>
          <w:rFonts w:ascii="Times New Roman" w:hAnsi="Times New Roman" w:cs="Times New Roman"/>
          <w:sz w:val="28"/>
          <w:szCs w:val="28"/>
        </w:rPr>
        <w:t>традиционной и позиционной аппликатурой;</w:t>
      </w:r>
    </w:p>
    <w:p w:rsidR="00FD7A45" w:rsidRPr="00FD7A45" w:rsidRDefault="00FD7A45" w:rsidP="00FD7A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3. Этюды: </w:t>
      </w:r>
    </w:p>
    <w:p w:rsidR="00FD7A45" w:rsidRPr="00FD7A45" w:rsidRDefault="00FD7A45" w:rsidP="00FD7A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Этюды на развитие мелкой техники и техники арпеджио;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>4. Пьесы малых форм:</w:t>
      </w:r>
    </w:p>
    <w:p w:rsidR="00F84BA9" w:rsidRPr="00F84BA9" w:rsidRDefault="00F84BA9" w:rsidP="00F84BA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>5-6 пьес различного характера.</w:t>
      </w:r>
    </w:p>
    <w:p w:rsidR="00F84BA9" w:rsidRPr="00F84BA9" w:rsidRDefault="00F84BA9" w:rsidP="00F84BA9">
      <w:pPr>
        <w:tabs>
          <w:tab w:val="left" w:pos="91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A9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4BA9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BA9">
        <w:rPr>
          <w:rFonts w:ascii="Times New Roman" w:hAnsi="Times New Roman" w:cs="Times New Roman"/>
          <w:i/>
          <w:sz w:val="28"/>
          <w:szCs w:val="28"/>
        </w:rPr>
        <w:t xml:space="preserve">     1. Группа А - наиболее 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одаренные обучающиеся </w:t>
      </w:r>
      <w:r w:rsidRPr="00F84B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4 Этюда 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84BA9">
        <w:rPr>
          <w:rFonts w:ascii="Times New Roman" w:hAnsi="Times New Roman" w:cs="Times New Roman"/>
          <w:i/>
          <w:sz w:val="28"/>
          <w:szCs w:val="28"/>
        </w:rPr>
        <w:t>-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F84BA9">
        <w:rPr>
          <w:rFonts w:ascii="Times New Roman" w:hAnsi="Times New Roman" w:cs="Times New Roman"/>
          <w:sz w:val="28"/>
          <w:szCs w:val="28"/>
        </w:rPr>
        <w:t xml:space="preserve"> из "Школы И. Прайслера"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Г. Беренс Этюд 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84BA9">
        <w:rPr>
          <w:rFonts w:ascii="Times New Roman" w:hAnsi="Times New Roman" w:cs="Times New Roman"/>
          <w:i/>
          <w:sz w:val="28"/>
          <w:szCs w:val="28"/>
        </w:rPr>
        <w:t>-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В. Накапкин Этюд 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84BA9">
        <w:rPr>
          <w:rFonts w:ascii="Times New Roman" w:hAnsi="Times New Roman" w:cs="Times New Roman"/>
          <w:i/>
          <w:sz w:val="28"/>
          <w:szCs w:val="28"/>
        </w:rPr>
        <w:t>-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Ю. Смородников 4 этюда 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84BA9">
        <w:rPr>
          <w:rFonts w:ascii="Times New Roman" w:hAnsi="Times New Roman" w:cs="Times New Roman"/>
          <w:i/>
          <w:sz w:val="28"/>
          <w:szCs w:val="28"/>
        </w:rPr>
        <w:t>-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B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2. Группа В - обучающиеся с</w:t>
      </w:r>
      <w:r w:rsidRPr="00F84B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хорошими </w:t>
      </w:r>
      <w:r w:rsidRPr="00F84BA9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Ю. Смородников Этюд 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84BA9">
        <w:rPr>
          <w:rFonts w:ascii="Times New Roman" w:hAnsi="Times New Roman" w:cs="Times New Roman"/>
          <w:i/>
          <w:sz w:val="28"/>
          <w:szCs w:val="28"/>
        </w:rPr>
        <w:t>-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Е. Гнесина Этюд </w:t>
      </w:r>
      <w:r w:rsidRPr="00F84B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4BA9">
        <w:rPr>
          <w:rFonts w:ascii="Times New Roman" w:hAnsi="Times New Roman" w:cs="Times New Roman"/>
          <w:sz w:val="28"/>
          <w:szCs w:val="28"/>
        </w:rPr>
        <w:t>-</w:t>
      </w:r>
      <w:r w:rsidRPr="00F84BA9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И. Беркович Этюд 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84BA9">
        <w:rPr>
          <w:rFonts w:ascii="Times New Roman" w:hAnsi="Times New Roman" w:cs="Times New Roman"/>
          <w:i/>
          <w:sz w:val="28"/>
          <w:szCs w:val="28"/>
        </w:rPr>
        <w:t>-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BA9">
        <w:rPr>
          <w:rFonts w:ascii="Times New Roman" w:hAnsi="Times New Roman" w:cs="Times New Roman"/>
          <w:i/>
          <w:sz w:val="28"/>
          <w:szCs w:val="28"/>
        </w:rPr>
        <w:t xml:space="preserve">     3. Группа С - обучающиеся 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84B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средними </w:t>
      </w:r>
      <w:r w:rsidRPr="00F84BA9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Е. Чернявская Этюд 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84BA9">
        <w:rPr>
          <w:rFonts w:ascii="Times New Roman" w:hAnsi="Times New Roman" w:cs="Times New Roman"/>
          <w:i/>
          <w:sz w:val="28"/>
          <w:szCs w:val="28"/>
        </w:rPr>
        <w:t>-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F84BA9" w:rsidRPr="00F84BA9" w:rsidRDefault="00F84BA9" w:rsidP="00F84BA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84BA9">
        <w:rPr>
          <w:rFonts w:ascii="Times New Roman" w:hAnsi="Times New Roman" w:cs="Times New Roman"/>
          <w:sz w:val="28"/>
          <w:szCs w:val="28"/>
        </w:rPr>
        <w:t xml:space="preserve">А. Жилинский Этюд 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84BA9">
        <w:rPr>
          <w:rFonts w:ascii="Times New Roman" w:hAnsi="Times New Roman" w:cs="Times New Roman"/>
          <w:i/>
          <w:sz w:val="28"/>
          <w:szCs w:val="28"/>
        </w:rPr>
        <w:t>-</w:t>
      </w:r>
      <w:r w:rsidRPr="00F84BA9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</w:p>
    <w:p w:rsidR="00F84BA9" w:rsidRDefault="00F84BA9" w:rsidP="00F84BA9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68AE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8AE">
        <w:rPr>
          <w:rFonts w:ascii="Times New Roman" w:hAnsi="Times New Roman" w:cs="Times New Roman"/>
          <w:i/>
          <w:sz w:val="28"/>
          <w:szCs w:val="28"/>
        </w:rPr>
        <w:t xml:space="preserve">     1. Группа А - наиболее </w:t>
      </w:r>
      <w:r>
        <w:rPr>
          <w:rFonts w:ascii="Times New Roman" w:hAnsi="Times New Roman" w:cs="Times New Roman"/>
          <w:i/>
          <w:sz w:val="28"/>
          <w:szCs w:val="28"/>
        </w:rPr>
        <w:t>одаренные обучающиеся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К.М. фон Вебер "Песня русалки"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Ф. Шуберт "Вальс"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Б. Калатаунд "Гавот"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П. Хаджиев "Прелюдия"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8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2. Группа В - обучающиеся с</w:t>
      </w:r>
      <w:r w:rsidRPr="003668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хорошими </w:t>
      </w:r>
      <w:r w:rsidRPr="003668AE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И. Шамо "Не шуми, калинушка"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В. Накапкин "Игривая полька"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М. Монно "Веселый жан"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Л. Прима "Пой, пой, пой"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8AE">
        <w:rPr>
          <w:rFonts w:ascii="Times New Roman" w:hAnsi="Times New Roman" w:cs="Times New Roman"/>
          <w:i/>
          <w:sz w:val="28"/>
          <w:szCs w:val="28"/>
        </w:rPr>
        <w:t xml:space="preserve">     3. Группа С - обучающиеся с</w:t>
      </w:r>
      <w:r>
        <w:rPr>
          <w:rFonts w:ascii="Times New Roman" w:hAnsi="Times New Roman" w:cs="Times New Roman"/>
          <w:i/>
          <w:sz w:val="28"/>
          <w:szCs w:val="28"/>
        </w:rPr>
        <w:t xml:space="preserve">о средними </w:t>
      </w:r>
      <w:r w:rsidRPr="003668AE">
        <w:rPr>
          <w:rFonts w:ascii="Times New Roman" w:hAnsi="Times New Roman" w:cs="Times New Roman"/>
          <w:i/>
          <w:sz w:val="28"/>
          <w:szCs w:val="28"/>
        </w:rPr>
        <w:t xml:space="preserve"> способностями 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lastRenderedPageBreak/>
        <w:t>В. Пери "Мюзетт"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у.н.т. "Метелица"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р.н.п. "Чернобровый, черноокий" Обработка В. Бухвостова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р.н.п. "Хуторок"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668AE" w:rsidRPr="00466DB2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6DB2">
        <w:rPr>
          <w:rFonts w:ascii="Times New Roman" w:hAnsi="Times New Roman" w:cs="Times New Roman"/>
          <w:b/>
          <w:sz w:val="28"/>
          <w:szCs w:val="28"/>
        </w:rPr>
        <w:t>Русские народные песни и танцы для подбора по слуху: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 xml:space="preserve">«Во поле береза стояла».р.н.п.  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«Зайчик» (составители Нестеров А., Чиняко А)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>«Ивушка».р.н.п. (составители Нестеров А., Чиняко А)</w:t>
      </w:r>
    </w:p>
    <w:p w:rsidR="003668AE" w:rsidRPr="003668AE" w:rsidRDefault="003668AE" w:rsidP="003668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668AE">
        <w:rPr>
          <w:rFonts w:ascii="Times New Roman" w:hAnsi="Times New Roman" w:cs="Times New Roman"/>
          <w:sz w:val="28"/>
          <w:szCs w:val="28"/>
        </w:rPr>
        <w:t xml:space="preserve">«Как под горкой под горкой  под горой». р.н.п.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«Ты пойди моя соловушка домой». р.н.п.   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«По малину в сад пойдем» р.н.п.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«Долговязый журавель» р.н.п.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«Кот-мурлыка, ходит» 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E46AF" w:rsidRPr="00466DB2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6DB2">
        <w:rPr>
          <w:rFonts w:ascii="Times New Roman" w:hAnsi="Times New Roman" w:cs="Times New Roman"/>
          <w:b/>
          <w:sz w:val="28"/>
          <w:szCs w:val="28"/>
        </w:rPr>
        <w:t>Пьесы для исполнения в дуэте или ансамбле: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В. Агафонников. Три пьесы из музыкального цикла «Музыкальные игры»: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Соловушка и дрозд; Солнышко; Жалоба;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В. Семенов «Вальс кукол».</w:t>
      </w:r>
    </w:p>
    <w:p w:rsidR="005E46AF" w:rsidRPr="009F1CD9" w:rsidRDefault="005E46AF" w:rsidP="009F1CD9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222"/>
        <w:gridCol w:w="9349"/>
      </w:tblGrid>
      <w:tr w:rsidR="005E46AF" w:rsidRPr="005E46AF" w:rsidTr="005E46AF">
        <w:tc>
          <w:tcPr>
            <w:tcW w:w="0" w:type="auto"/>
            <w:hideMark/>
          </w:tcPr>
          <w:p w:rsidR="005E46AF" w:rsidRPr="005E46AF" w:rsidRDefault="005E46AF" w:rsidP="005E46A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b/>
                <w:sz w:val="28"/>
                <w:szCs w:val="28"/>
              </w:rPr>
              <w:t>Третий класс.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всех мажорных и минорных гамм с первого, второго и третьего рядов штрихами </w:t>
            </w:r>
            <w:r w:rsidRPr="005E46AF">
              <w:rPr>
                <w:rFonts w:ascii="Times New Roman" w:hAnsi="Times New Roman" w:cs="Times New Roman"/>
                <w:i/>
                <w:sz w:val="28"/>
                <w:szCs w:val="28"/>
              </w:rPr>
              <w:t>legato</w:t>
            </w: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E46AF">
              <w:rPr>
                <w:rFonts w:ascii="Times New Roman" w:hAnsi="Times New Roman" w:cs="Times New Roman"/>
                <w:i/>
                <w:sz w:val="28"/>
                <w:szCs w:val="28"/>
              </w:rPr>
              <w:t>staccato</w:t>
            </w: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 xml:space="preserve">, традиционной и позиционной аппликатурой. 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>Исполнение коротких и длинных арпеджио различной аппликатурой.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>Изучение новых приемов игры мехом.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>Чтение с листа как отдельный предмет.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>Звуковедение в произведениях кантиленного характера.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>Изучение крупной формы.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импровизации и аккомпанемента. 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>Усложнение репертуара игры в дуэте или ансамбле.</w:t>
            </w:r>
          </w:p>
        </w:tc>
      </w:tr>
      <w:tr w:rsidR="005E46AF" w:rsidRPr="005E46AF" w:rsidTr="005E46AF">
        <w:tc>
          <w:tcPr>
            <w:tcW w:w="0" w:type="auto"/>
          </w:tcPr>
          <w:p w:rsidR="005E46AF" w:rsidRPr="005E46AF" w:rsidRDefault="005E46AF" w:rsidP="005E46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E46AF" w:rsidRPr="005E46AF" w:rsidRDefault="005E46AF" w:rsidP="005E46AF">
            <w:pPr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AF">
              <w:rPr>
                <w:rFonts w:ascii="Times New Roman" w:hAnsi="Times New Roman" w:cs="Times New Roman"/>
                <w:sz w:val="28"/>
                <w:szCs w:val="28"/>
              </w:rPr>
              <w:t>Продолжение изучения основ игры по слуху.</w:t>
            </w:r>
          </w:p>
        </w:tc>
      </w:tr>
    </w:tbl>
    <w:p w:rsidR="005E46AF" w:rsidRDefault="005E46AF" w:rsidP="005E46AF">
      <w:pPr>
        <w:jc w:val="both"/>
        <w:rPr>
          <w:sz w:val="28"/>
          <w:szCs w:val="28"/>
        </w:rPr>
      </w:pPr>
    </w:p>
    <w:p w:rsidR="00104704" w:rsidRDefault="00104704" w:rsidP="005E46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AF" w:rsidRPr="005E46AF" w:rsidRDefault="005E46AF" w:rsidP="005E46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AF"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</w:t>
      </w:r>
    </w:p>
    <w:p w:rsidR="005E46AF" w:rsidRPr="005E46AF" w:rsidRDefault="005E46AF" w:rsidP="005E46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6AF" w:rsidRPr="005E46AF" w:rsidRDefault="005E46AF" w:rsidP="005E46A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AF">
        <w:rPr>
          <w:rFonts w:ascii="Times New Roman" w:hAnsi="Times New Roman" w:cs="Times New Roman"/>
          <w:b/>
          <w:sz w:val="28"/>
          <w:szCs w:val="28"/>
        </w:rPr>
        <w:t>За год учащийся должен знать: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Короткие и длинные арпеджио. Традиционную и позиционную аппликатуру минорных гамм натурального, гармонического и мелодического вида с первого, второго и третьего ряда. Особенности исполнения </w:t>
      </w:r>
      <w:r w:rsidRPr="005E46AF">
        <w:rPr>
          <w:rFonts w:ascii="Times New Roman" w:hAnsi="Times New Roman" w:cs="Times New Roman"/>
          <w:i/>
          <w:sz w:val="28"/>
          <w:szCs w:val="28"/>
        </w:rPr>
        <w:t>деташе</w:t>
      </w:r>
      <w:r w:rsidRPr="005E46AF">
        <w:rPr>
          <w:rFonts w:ascii="Times New Roman" w:hAnsi="Times New Roman" w:cs="Times New Roman"/>
          <w:sz w:val="28"/>
          <w:szCs w:val="28"/>
        </w:rPr>
        <w:t xml:space="preserve"> мехом на баяне или аккордеоне.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Строение и особенности крупной формы как в оригинальной литературе для баяна, так и в переложении.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6AF" w:rsidRPr="005E46AF" w:rsidRDefault="005E46AF" w:rsidP="005E46A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AF">
        <w:rPr>
          <w:rFonts w:ascii="Times New Roman" w:hAnsi="Times New Roman" w:cs="Times New Roman"/>
          <w:b/>
          <w:sz w:val="28"/>
          <w:szCs w:val="28"/>
        </w:rPr>
        <w:t>Уметь играть: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1. Упражнения на разные виды техники: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- Гаммообразные упражнения позиционной аппликатурой с 1-го, 2-го и 3-го ряда;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- Арпеджированные упражнения на развитие независимости пальцев;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2. Гаммы: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-Все мажорные и минорные гаммы с первого, второго и третьего рядов, штрихами   </w:t>
      </w:r>
      <w:r w:rsidRPr="005E46AF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5E4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46AF">
        <w:rPr>
          <w:rFonts w:ascii="Times New Roman" w:hAnsi="Times New Roman" w:cs="Times New Roman"/>
          <w:sz w:val="28"/>
          <w:szCs w:val="28"/>
        </w:rPr>
        <w:t xml:space="preserve">и </w:t>
      </w:r>
      <w:r w:rsidRPr="005E46AF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5E46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E46AF">
        <w:rPr>
          <w:rFonts w:ascii="Times New Roman" w:hAnsi="Times New Roman" w:cs="Times New Roman"/>
          <w:sz w:val="28"/>
          <w:szCs w:val="28"/>
        </w:rPr>
        <w:t>традиционной и позиционной аппликатурой;</w:t>
      </w:r>
    </w:p>
    <w:p w:rsid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3. Этюды: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- Этюды на развитие мелкой и крупной техники позиционной аппликатурой, а также этюды на различные виды техники для развития техники игры левой руки.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4. Пьесы малых форм: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Пьесы включающие в себя сложные ритмы, новые жанры и стили.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Пасодобль, фокстрот, танго.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5.</w:t>
      </w:r>
      <w:r w:rsidR="00466DB2">
        <w:rPr>
          <w:rFonts w:ascii="Times New Roman" w:hAnsi="Times New Roman" w:cs="Times New Roman"/>
          <w:sz w:val="28"/>
          <w:szCs w:val="28"/>
        </w:rPr>
        <w:t>Произведения крупной формы</w:t>
      </w:r>
      <w:r w:rsidRPr="005E46AF">
        <w:rPr>
          <w:rFonts w:ascii="Times New Roman" w:hAnsi="Times New Roman" w:cs="Times New Roman"/>
          <w:sz w:val="28"/>
          <w:szCs w:val="28"/>
        </w:rPr>
        <w:t>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Исполнение произведений крупной формы написанных в оригинале для баяна, а также исполнение произведений крупной формы в переложении для баяна.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6. Игра в ансамбле: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Сложные солирующие партии, партии первого или второго баяна из оркестровых сочинений.</w:t>
      </w:r>
    </w:p>
    <w:p w:rsidR="005E46AF" w:rsidRDefault="005E46AF" w:rsidP="005E46AF">
      <w:pPr>
        <w:autoSpaceDE w:val="0"/>
        <w:autoSpaceDN w:val="0"/>
        <w:adjustRightInd w:val="0"/>
        <w:rPr>
          <w:sz w:val="28"/>
          <w:szCs w:val="28"/>
        </w:rPr>
      </w:pPr>
    </w:p>
    <w:p w:rsidR="005E46AF" w:rsidRPr="005E46AF" w:rsidRDefault="005E46AF" w:rsidP="005E46A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6A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46AF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 xml:space="preserve">     1. Группа А - наиболее развитые дети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К. Черни 10 этюдов из </w:t>
      </w:r>
      <w:r w:rsidRPr="005E46AF">
        <w:rPr>
          <w:rFonts w:ascii="Times New Roman" w:hAnsi="Times New Roman" w:cs="Times New Roman"/>
          <w:i/>
          <w:sz w:val="28"/>
          <w:szCs w:val="28"/>
          <w:lang w:val="en-US"/>
        </w:rPr>
        <w:t>op</w:t>
      </w:r>
      <w:r w:rsidRPr="005E46AF">
        <w:rPr>
          <w:rFonts w:ascii="Times New Roman" w:hAnsi="Times New Roman" w:cs="Times New Roman"/>
          <w:i/>
          <w:sz w:val="28"/>
          <w:szCs w:val="28"/>
        </w:rPr>
        <w:t>.23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А. Гедике 20 этюдов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2. Группа В - обучающиеся со средними способностями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В. Подгорный Этюд </w:t>
      </w:r>
      <w:r w:rsidRPr="005E46AF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Pr="005E46AF">
        <w:rPr>
          <w:rFonts w:ascii="Times New Roman" w:hAnsi="Times New Roman" w:cs="Times New Roman"/>
          <w:i/>
          <w:sz w:val="28"/>
          <w:szCs w:val="28"/>
        </w:rPr>
        <w:t>-</w:t>
      </w:r>
      <w:r w:rsidRPr="005E46AF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 xml:space="preserve">       3. Группа С - обучающиеся с низкими способностями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В. Власов Этюд </w:t>
      </w:r>
      <w:r w:rsidRPr="005E46A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E46AF">
        <w:rPr>
          <w:rFonts w:ascii="Times New Roman" w:hAnsi="Times New Roman" w:cs="Times New Roman"/>
          <w:i/>
          <w:sz w:val="28"/>
          <w:szCs w:val="28"/>
        </w:rPr>
        <w:t>-</w:t>
      </w:r>
      <w:r w:rsidRPr="005E46AF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46AF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 xml:space="preserve">     1. Группа А - наиболее </w:t>
      </w:r>
      <w:r w:rsidR="00A54EFA">
        <w:rPr>
          <w:rFonts w:ascii="Times New Roman" w:hAnsi="Times New Roman" w:cs="Times New Roman"/>
          <w:i/>
          <w:sz w:val="28"/>
          <w:szCs w:val="28"/>
        </w:rPr>
        <w:t>одаренные обучающиеся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р.н.п. "То не ветер ветку клонит"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"Подмосковная хороводная" Обр. В. Баканова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р.н.п. "Утушка луговая" Обр. Н. Чайкина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EFA">
        <w:rPr>
          <w:rFonts w:ascii="Times New Roman" w:hAnsi="Times New Roman" w:cs="Times New Roman"/>
          <w:i/>
          <w:sz w:val="28"/>
          <w:szCs w:val="28"/>
        </w:rPr>
        <w:t xml:space="preserve">    2. Группа В - обучающиеся с</w:t>
      </w:r>
      <w:r w:rsidRPr="005E4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EFA">
        <w:rPr>
          <w:rFonts w:ascii="Times New Roman" w:hAnsi="Times New Roman" w:cs="Times New Roman"/>
          <w:i/>
          <w:sz w:val="28"/>
          <w:szCs w:val="28"/>
        </w:rPr>
        <w:t xml:space="preserve">хорошими </w:t>
      </w:r>
      <w:r w:rsidRPr="005E46AF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у.н.п."Ой за гаем, гаем" Обр. В. Подгорного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Д. Пьерпонт "Колокольцы"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Е. Дербенко "Веселое настроение"</w:t>
      </w:r>
    </w:p>
    <w:p w:rsidR="005E46AF" w:rsidRPr="005E46AF" w:rsidRDefault="00A54EFA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3. Группа С – обучающиеся </w:t>
      </w:r>
      <w:r w:rsidR="005E46AF" w:rsidRPr="005E46AF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E46AF" w:rsidRPr="005E46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средними </w:t>
      </w:r>
      <w:r w:rsidR="005E46AF" w:rsidRPr="005E46AF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 xml:space="preserve">б.н.т. "Крыжачок"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т.н.п."Память"</w:t>
      </w:r>
    </w:p>
    <w:p w:rsidR="005E46AF" w:rsidRDefault="005E46AF" w:rsidP="005E46AF">
      <w:pPr>
        <w:autoSpaceDE w:val="0"/>
        <w:autoSpaceDN w:val="0"/>
        <w:adjustRightInd w:val="0"/>
        <w:rPr>
          <w:sz w:val="28"/>
          <w:szCs w:val="28"/>
        </w:rPr>
      </w:pPr>
    </w:p>
    <w:p w:rsidR="005E46AF" w:rsidRPr="00A54EFA" w:rsidRDefault="00466DB2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крупной</w:t>
      </w:r>
      <w:r w:rsidR="005E46AF" w:rsidRPr="00A54EF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E46AF" w:rsidRPr="00A54EFA">
        <w:rPr>
          <w:rFonts w:ascii="Times New Roman" w:hAnsi="Times New Roman" w:cs="Times New Roman"/>
          <w:b/>
          <w:sz w:val="28"/>
          <w:szCs w:val="28"/>
        </w:rPr>
        <w:t>:</w:t>
      </w:r>
    </w:p>
    <w:p w:rsidR="005E46AF" w:rsidRPr="00A54EFA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FA">
        <w:rPr>
          <w:rFonts w:ascii="Times New Roman" w:hAnsi="Times New Roman" w:cs="Times New Roman"/>
          <w:i/>
          <w:sz w:val="28"/>
          <w:szCs w:val="28"/>
        </w:rPr>
        <w:t xml:space="preserve">     1. Группа А - наиболее </w:t>
      </w:r>
      <w:r w:rsidR="00A54EFA">
        <w:rPr>
          <w:rFonts w:ascii="Times New Roman" w:hAnsi="Times New Roman" w:cs="Times New Roman"/>
          <w:i/>
          <w:sz w:val="28"/>
          <w:szCs w:val="28"/>
        </w:rPr>
        <w:t>одаренные обучающиеся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В. Семенов "Детская сюита"</w:t>
      </w:r>
    </w:p>
    <w:p w:rsidR="005E46AF" w:rsidRPr="00A54EFA" w:rsidRDefault="005E46AF" w:rsidP="00A54EF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Е. Дербенко "Детская сюита"</w:t>
      </w:r>
      <w:r w:rsidRPr="005E46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4EF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4EFA">
        <w:rPr>
          <w:rFonts w:ascii="Times New Roman" w:hAnsi="Times New Roman" w:cs="Times New Roman"/>
          <w:i/>
          <w:sz w:val="28"/>
          <w:szCs w:val="28"/>
        </w:rPr>
        <w:t>2. Группа В - обучающиеся с</w:t>
      </w:r>
      <w:r w:rsidRPr="00A54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EFA">
        <w:rPr>
          <w:rFonts w:ascii="Times New Roman" w:hAnsi="Times New Roman" w:cs="Times New Roman"/>
          <w:i/>
          <w:sz w:val="28"/>
          <w:szCs w:val="28"/>
        </w:rPr>
        <w:t xml:space="preserve">хорошими </w:t>
      </w:r>
      <w:r w:rsidRPr="00A54EFA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В. Золотарев "Детские сюиты"</w:t>
      </w:r>
    </w:p>
    <w:p w:rsidR="005E46AF" w:rsidRPr="00A54EFA" w:rsidRDefault="005E46AF" w:rsidP="005E46A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FA">
        <w:rPr>
          <w:rFonts w:ascii="Times New Roman" w:hAnsi="Times New Roman" w:cs="Times New Roman"/>
          <w:i/>
          <w:sz w:val="28"/>
          <w:szCs w:val="28"/>
        </w:rPr>
        <w:t>3. Группа С - обучающиеся с</w:t>
      </w:r>
      <w:r w:rsidR="00A54EFA">
        <w:rPr>
          <w:rFonts w:ascii="Times New Roman" w:hAnsi="Times New Roman" w:cs="Times New Roman"/>
          <w:i/>
          <w:sz w:val="28"/>
          <w:szCs w:val="28"/>
        </w:rPr>
        <w:t>о</w:t>
      </w:r>
      <w:r w:rsidRPr="00A54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EFA">
        <w:rPr>
          <w:rFonts w:ascii="Times New Roman" w:hAnsi="Times New Roman" w:cs="Times New Roman"/>
          <w:i/>
          <w:sz w:val="28"/>
          <w:szCs w:val="28"/>
        </w:rPr>
        <w:t xml:space="preserve">средними </w:t>
      </w:r>
      <w:r w:rsidRPr="00A54EFA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Чимароза Сонаты</w:t>
      </w:r>
    </w:p>
    <w:p w:rsidR="005E46AF" w:rsidRDefault="005E46AF" w:rsidP="005E46AF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E46AF" w:rsidRPr="00A54EFA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4EFA">
        <w:rPr>
          <w:rFonts w:ascii="Times New Roman" w:hAnsi="Times New Roman" w:cs="Times New Roman"/>
          <w:b/>
          <w:sz w:val="28"/>
          <w:szCs w:val="28"/>
        </w:rPr>
        <w:t>Пьесы для исполнения в дуэте или ансамбле: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E46AF">
        <w:rPr>
          <w:rFonts w:ascii="Times New Roman" w:hAnsi="Times New Roman" w:cs="Times New Roman"/>
          <w:sz w:val="28"/>
          <w:szCs w:val="28"/>
        </w:rPr>
        <w:t>В. Власов. Маленькая сюита в 5-ти частях: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>Репка.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>Сорока.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>Как идут часы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>Три медведя.</w:t>
      </w:r>
    </w:p>
    <w:p w:rsidR="00466DB2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>Коза – дереза.</w:t>
      </w:r>
    </w:p>
    <w:p w:rsidR="005E46AF" w:rsidRPr="005E46AF" w:rsidRDefault="005E46AF" w:rsidP="005E46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E46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258"/>
        <w:gridCol w:w="9313"/>
      </w:tblGrid>
      <w:tr w:rsidR="002F47B2" w:rsidRPr="005B6FF0" w:rsidTr="002F47B2">
        <w:tc>
          <w:tcPr>
            <w:tcW w:w="0" w:type="auto"/>
            <w:gridSpan w:val="2"/>
            <w:hideMark/>
          </w:tcPr>
          <w:p w:rsidR="002F47B2" w:rsidRDefault="002F47B2" w:rsidP="005B6FF0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6FF0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Четвертый класс.</w:t>
            </w:r>
          </w:p>
          <w:p w:rsidR="00BD0408" w:rsidRPr="005B6FF0" w:rsidRDefault="00BD0408" w:rsidP="005B6FF0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47B2" w:rsidRPr="005B6FF0" w:rsidTr="002F47B2">
        <w:tc>
          <w:tcPr>
            <w:tcW w:w="0" w:type="auto"/>
            <w:gridSpan w:val="2"/>
            <w:hideMark/>
          </w:tcPr>
          <w:p w:rsidR="002F47B2" w:rsidRPr="005B6FF0" w:rsidRDefault="002F47B2" w:rsidP="005B6FF0">
            <w:pPr>
              <w:numPr>
                <w:ilvl w:val="0"/>
                <w:numId w:val="1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Короткое и длинное арпеджио двумя руками.</w:t>
            </w:r>
          </w:p>
        </w:tc>
      </w:tr>
      <w:tr w:rsidR="002F47B2" w:rsidRPr="005B6FF0" w:rsidTr="002F47B2">
        <w:tc>
          <w:tcPr>
            <w:tcW w:w="0" w:type="auto"/>
            <w:gridSpan w:val="2"/>
            <w:hideMark/>
          </w:tcPr>
          <w:p w:rsidR="002F47B2" w:rsidRPr="005B6FF0" w:rsidRDefault="002F47B2" w:rsidP="005B6FF0">
            <w:pPr>
              <w:numPr>
                <w:ilvl w:val="0"/>
                <w:numId w:val="1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Все мажорные и минорные гаммы в терцию двумя руками в тональностях от 3 до 5 ключевых знаков.</w:t>
            </w:r>
          </w:p>
        </w:tc>
      </w:tr>
      <w:tr w:rsidR="002F47B2" w:rsidRPr="005B6FF0" w:rsidTr="002F47B2">
        <w:tc>
          <w:tcPr>
            <w:tcW w:w="0" w:type="auto"/>
            <w:gridSpan w:val="2"/>
            <w:hideMark/>
          </w:tcPr>
          <w:p w:rsidR="002F47B2" w:rsidRPr="005B6FF0" w:rsidRDefault="002F47B2" w:rsidP="005B6FF0">
            <w:pPr>
              <w:numPr>
                <w:ilvl w:val="0"/>
                <w:numId w:val="12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Изучение новых более сложных приемов игры мехом.</w:t>
            </w:r>
          </w:p>
        </w:tc>
      </w:tr>
      <w:tr w:rsidR="005B6FF0" w:rsidRPr="005B6FF0" w:rsidTr="005B6FF0">
        <w:tc>
          <w:tcPr>
            <w:tcW w:w="0" w:type="auto"/>
          </w:tcPr>
          <w:p w:rsidR="005B6FF0" w:rsidRPr="005B6FF0" w:rsidRDefault="005B6FF0" w:rsidP="005B6F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6FF0" w:rsidRPr="005B6FF0" w:rsidRDefault="005B6FF0" w:rsidP="005B6FF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беглости правой и левой руки.</w:t>
            </w:r>
          </w:p>
        </w:tc>
      </w:tr>
      <w:tr w:rsidR="005B6FF0" w:rsidRPr="005B6FF0" w:rsidTr="005B6FF0">
        <w:tc>
          <w:tcPr>
            <w:tcW w:w="0" w:type="auto"/>
          </w:tcPr>
          <w:p w:rsidR="005B6FF0" w:rsidRPr="005B6FF0" w:rsidRDefault="005B6FF0" w:rsidP="005B6F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6FF0" w:rsidRPr="005B6FF0" w:rsidRDefault="005B6FF0" w:rsidP="005B6FF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аккомпаниаторских и импровизационных навыков.</w:t>
            </w:r>
          </w:p>
        </w:tc>
      </w:tr>
      <w:tr w:rsidR="005B6FF0" w:rsidRPr="005B6FF0" w:rsidTr="005B6FF0">
        <w:tc>
          <w:tcPr>
            <w:tcW w:w="0" w:type="auto"/>
          </w:tcPr>
          <w:p w:rsidR="005B6FF0" w:rsidRPr="005B6FF0" w:rsidRDefault="005B6FF0" w:rsidP="005B6F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6FF0" w:rsidRPr="005B6FF0" w:rsidRDefault="005B6FF0" w:rsidP="005B6FF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Чтение с листа сложных музыкальных произведений.</w:t>
            </w:r>
          </w:p>
        </w:tc>
      </w:tr>
      <w:tr w:rsidR="005B6FF0" w:rsidRPr="005B6FF0" w:rsidTr="005B6FF0">
        <w:tc>
          <w:tcPr>
            <w:tcW w:w="0" w:type="auto"/>
          </w:tcPr>
          <w:p w:rsidR="005B6FF0" w:rsidRPr="005B6FF0" w:rsidRDefault="005B6FF0" w:rsidP="005B6F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6FF0" w:rsidRPr="005B6FF0" w:rsidRDefault="005B6FF0" w:rsidP="005B6FF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Изучение полифонических произведений.</w:t>
            </w:r>
          </w:p>
        </w:tc>
      </w:tr>
      <w:tr w:rsidR="005B6FF0" w:rsidRPr="005B6FF0" w:rsidTr="005B6FF0">
        <w:tc>
          <w:tcPr>
            <w:tcW w:w="0" w:type="auto"/>
          </w:tcPr>
          <w:p w:rsidR="005B6FF0" w:rsidRPr="005B6FF0" w:rsidRDefault="005B6FF0" w:rsidP="005B6F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6FF0" w:rsidRPr="005B6FF0" w:rsidRDefault="005B6FF0" w:rsidP="005B6FF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Смешанные и ломаные ритмы. Сложные размеры.</w:t>
            </w:r>
          </w:p>
        </w:tc>
      </w:tr>
      <w:tr w:rsidR="005B6FF0" w:rsidRPr="005B6FF0" w:rsidTr="005B6FF0">
        <w:tc>
          <w:tcPr>
            <w:tcW w:w="0" w:type="auto"/>
          </w:tcPr>
          <w:p w:rsidR="005B6FF0" w:rsidRPr="005B6FF0" w:rsidRDefault="005B6FF0" w:rsidP="005B6F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6FF0" w:rsidRPr="005B6FF0" w:rsidRDefault="005B6FF0" w:rsidP="005B6FF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Игра солирующих партий в ансамбле или оркестре народных инструментов.</w:t>
            </w:r>
          </w:p>
        </w:tc>
      </w:tr>
      <w:tr w:rsidR="005B6FF0" w:rsidRPr="005B6FF0" w:rsidTr="005B6FF0">
        <w:tc>
          <w:tcPr>
            <w:tcW w:w="0" w:type="auto"/>
          </w:tcPr>
          <w:p w:rsidR="005B6FF0" w:rsidRPr="005B6FF0" w:rsidRDefault="005B6FF0" w:rsidP="005B6F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B6FF0" w:rsidRPr="005B6FF0" w:rsidRDefault="005B6FF0" w:rsidP="005B6FF0">
            <w:pPr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F0">
              <w:rPr>
                <w:rFonts w:ascii="Times New Roman" w:hAnsi="Times New Roman" w:cs="Times New Roman"/>
                <w:sz w:val="28"/>
                <w:szCs w:val="28"/>
              </w:rPr>
              <w:t>Подбор по слуху сложных мелодий, песен и разнохарактерных танцев.</w:t>
            </w:r>
          </w:p>
        </w:tc>
      </w:tr>
    </w:tbl>
    <w:p w:rsidR="00BD0408" w:rsidRDefault="00BD0408" w:rsidP="009F1CD9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6FF0" w:rsidRPr="005B6FF0" w:rsidRDefault="005B6FF0" w:rsidP="005B6FF0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5B6FF0" w:rsidRPr="005B6FF0" w:rsidRDefault="005B6FF0" w:rsidP="005B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За год учащийся должен знать:</w:t>
      </w:r>
    </w:p>
    <w:p w:rsidR="005B6FF0" w:rsidRPr="005B6FF0" w:rsidRDefault="005B6FF0" w:rsidP="005B6F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Аппликатуру короткого и длинного арпеджио двумя руками. Аппликатуру мажорных и минорных гамм в терцию. Специфику исполнения трехдольного и четырехдольного рикошета мехом. Особенности строения полифонических произведений.</w:t>
      </w:r>
    </w:p>
    <w:p w:rsidR="005B6FF0" w:rsidRPr="005B6FF0" w:rsidRDefault="005B6FF0" w:rsidP="005B6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FF0" w:rsidRPr="005B6FF0" w:rsidRDefault="005B6FF0" w:rsidP="005B6FF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Уметь играть: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1. Упражнения на разные виды техники: 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Комплекс упражнений с 1-3 класс. Аккордовая и репетиционная техника. Полифоничекие упражнения для развития многоголосного мышления. 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2. Гаммы: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- Все мажорные и минорные гаммы в терцию с первого, второго и третьего рядов штрихами </w:t>
      </w:r>
      <w:r w:rsidRPr="005B6FF0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FF0">
        <w:rPr>
          <w:rFonts w:ascii="Times New Roman" w:hAnsi="Times New Roman" w:cs="Times New Roman"/>
          <w:sz w:val="28"/>
          <w:szCs w:val="28"/>
        </w:rPr>
        <w:t xml:space="preserve">и </w:t>
      </w:r>
      <w:r w:rsidRPr="005B6FF0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6FF0">
        <w:rPr>
          <w:rFonts w:ascii="Times New Roman" w:hAnsi="Times New Roman" w:cs="Times New Roman"/>
          <w:sz w:val="28"/>
          <w:szCs w:val="28"/>
        </w:rPr>
        <w:t xml:space="preserve">переменными штрихами: 2 </w:t>
      </w:r>
      <w:r w:rsidRPr="005B6FF0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5B6FF0">
        <w:rPr>
          <w:rFonts w:ascii="Times New Roman" w:hAnsi="Times New Roman" w:cs="Times New Roman"/>
          <w:sz w:val="28"/>
          <w:szCs w:val="28"/>
        </w:rPr>
        <w:t xml:space="preserve"> </w:t>
      </w:r>
      <w:r w:rsidRPr="005B6FF0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5B6FF0">
        <w:rPr>
          <w:rFonts w:ascii="Times New Roman" w:hAnsi="Times New Roman" w:cs="Times New Roman"/>
          <w:i/>
          <w:sz w:val="28"/>
          <w:szCs w:val="28"/>
        </w:rPr>
        <w:t>,</w:t>
      </w:r>
      <w:r w:rsidRPr="005B6FF0">
        <w:rPr>
          <w:rFonts w:ascii="Times New Roman" w:hAnsi="Times New Roman" w:cs="Times New Roman"/>
          <w:sz w:val="28"/>
          <w:szCs w:val="28"/>
        </w:rPr>
        <w:t>и наоборот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6FF0">
        <w:rPr>
          <w:rFonts w:ascii="Times New Roman" w:hAnsi="Times New Roman" w:cs="Times New Roman"/>
          <w:sz w:val="28"/>
          <w:szCs w:val="28"/>
        </w:rPr>
        <w:t>переменными длительностями.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3. Этюды (4-5 года):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- Этюды на развитие чередования мелкой крупной и аккордовой техники традиционной и позиционной аппликатурой;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lastRenderedPageBreak/>
        <w:t>4. Пьесы малых форм: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Исполнение более сложных пьес по форме, стилю написания и художественному образу. 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5.</w:t>
      </w:r>
      <w:r w:rsidR="00466DB2">
        <w:rPr>
          <w:rFonts w:ascii="Times New Roman" w:hAnsi="Times New Roman" w:cs="Times New Roman"/>
          <w:sz w:val="28"/>
          <w:szCs w:val="28"/>
        </w:rPr>
        <w:t>Произведения крупной формы</w:t>
      </w:r>
      <w:r w:rsidRPr="005B6FF0">
        <w:rPr>
          <w:rFonts w:ascii="Times New Roman" w:hAnsi="Times New Roman" w:cs="Times New Roman"/>
          <w:sz w:val="28"/>
          <w:szCs w:val="28"/>
        </w:rPr>
        <w:t>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Сонаты и сюиты как в переложении, так и в оригинале для баяна или аккордеона.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6. Полифонические пьесы: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Несложные инвенции, маленькие фуги, контрастные и подголосочные фуги.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7. Игра в ансамбле: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Развитие у обучающегося умений и навыков ансамблевой игры при игре в дуэте, трио, квартете, а также сложные солирующие партии, партии первого или второго баяна из оркестровых сочинений.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8. Подбор по слуху:</w:t>
      </w:r>
    </w:p>
    <w:p w:rsid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Развитие в обучающемся умений и навыков подбора произведений разных стилей и эпох по слуху. Развитие музыкального слуха. </w:t>
      </w:r>
    </w:p>
    <w:p w:rsidR="00951F7E" w:rsidRDefault="00951F7E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Pr="00951F7E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951F7E" w:rsidRPr="00951F7E" w:rsidRDefault="00104704" w:rsidP="001047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обучающийся должен освоить 6-8 произведений, овладеть техническими навыками.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Короткое </w:t>
      </w:r>
      <w:r>
        <w:rPr>
          <w:rFonts w:ascii="Times New Roman" w:hAnsi="Times New Roman" w:cs="Times New Roman"/>
          <w:sz w:val="28"/>
          <w:szCs w:val="28"/>
        </w:rPr>
        <w:t>и длинное арпеджио двумя руками:</w:t>
      </w:r>
      <w:r w:rsidRPr="0095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1F7E">
        <w:rPr>
          <w:rFonts w:ascii="Times New Roman" w:hAnsi="Times New Roman" w:cs="Times New Roman"/>
          <w:sz w:val="28"/>
          <w:szCs w:val="28"/>
        </w:rPr>
        <w:t>ороткое и длинное арпеджио исполняется двумя руками как традиционной, так и позиционной аппликатурой. В партии левой руки используются основной и вспомогательный ряд басов, а также выборная система.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Все мажорные и минорные гаммы в терцию двумя руками в тональностях от 3 до 5 ключевых знаков.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Условия игры гамм остаются прежними, но гамма исполняется не одноголосно в правой руке, а в терцию. 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Изучение новых б</w:t>
      </w:r>
      <w:r>
        <w:rPr>
          <w:rFonts w:ascii="Times New Roman" w:hAnsi="Times New Roman" w:cs="Times New Roman"/>
          <w:sz w:val="28"/>
          <w:szCs w:val="28"/>
        </w:rPr>
        <w:t>олее сложных приемов игры мехом: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51F7E">
        <w:rPr>
          <w:rFonts w:ascii="Times New Roman" w:hAnsi="Times New Roman" w:cs="Times New Roman"/>
          <w:sz w:val="28"/>
          <w:szCs w:val="28"/>
        </w:rPr>
        <w:t>обиться от учащегося исполнения трехдольного и четырехдольного рикошета. Суть приема игры мехом состоит в том, что исполнитель ударяет верхней крайней частью левого полукорпуса о верхнюю неподвижную часть правого полукорпуса. При возвращении левого полукорпуса происходит рикошет нижних частей.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Упражнения на развит</w:t>
      </w:r>
      <w:r>
        <w:rPr>
          <w:rFonts w:ascii="Times New Roman" w:hAnsi="Times New Roman" w:cs="Times New Roman"/>
          <w:sz w:val="28"/>
          <w:szCs w:val="28"/>
        </w:rPr>
        <w:t>ие беглости правой и левой руки: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1F7E">
        <w:rPr>
          <w:rFonts w:ascii="Times New Roman" w:hAnsi="Times New Roman" w:cs="Times New Roman"/>
          <w:sz w:val="28"/>
          <w:szCs w:val="28"/>
        </w:rPr>
        <w:t xml:space="preserve">уществует целый комплекс упражнений для развития беглости </w:t>
      </w:r>
      <w:r w:rsidR="00E25F02">
        <w:rPr>
          <w:rFonts w:ascii="Times New Roman" w:hAnsi="Times New Roman" w:cs="Times New Roman"/>
          <w:sz w:val="28"/>
          <w:szCs w:val="28"/>
        </w:rPr>
        <w:t>рук. Г. Шендерев, В. Семенов, К</w:t>
      </w:r>
      <w:r w:rsidRPr="00951F7E">
        <w:rPr>
          <w:rFonts w:ascii="Times New Roman" w:hAnsi="Times New Roman" w:cs="Times New Roman"/>
          <w:sz w:val="28"/>
          <w:szCs w:val="28"/>
        </w:rPr>
        <w:t>.</w:t>
      </w:r>
      <w:r w:rsidR="00E25F02">
        <w:rPr>
          <w:rFonts w:ascii="Times New Roman" w:hAnsi="Times New Roman" w:cs="Times New Roman"/>
          <w:sz w:val="28"/>
          <w:szCs w:val="28"/>
        </w:rPr>
        <w:t xml:space="preserve"> </w:t>
      </w:r>
      <w:r w:rsidRPr="00951F7E">
        <w:rPr>
          <w:rFonts w:ascii="Times New Roman" w:hAnsi="Times New Roman" w:cs="Times New Roman"/>
          <w:sz w:val="28"/>
          <w:szCs w:val="28"/>
        </w:rPr>
        <w:t>Черни, Ф. Лист, Г. Шрадик. Применяются для разыгрывания в начале урока в комплексе с гаммами.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Дальнейшее развитие аккомпаниатор</w:t>
      </w:r>
      <w:r>
        <w:rPr>
          <w:rFonts w:ascii="Times New Roman" w:hAnsi="Times New Roman" w:cs="Times New Roman"/>
          <w:sz w:val="28"/>
          <w:szCs w:val="28"/>
        </w:rPr>
        <w:t>ских и импровизационных навыков: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51F7E">
        <w:rPr>
          <w:rFonts w:ascii="Times New Roman" w:hAnsi="Times New Roman" w:cs="Times New Roman"/>
          <w:sz w:val="28"/>
          <w:szCs w:val="28"/>
        </w:rPr>
        <w:t>а каждом уроке выделяется 5-10 минут, чтобы учащийся мог с нескольких проигрываний ему запоминать мелодию и определять тональность. Полезно сольфеджировать вместе с игрой на инструменте и педагогом.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Чтение с листа с</w:t>
      </w:r>
      <w:r>
        <w:rPr>
          <w:rFonts w:ascii="Times New Roman" w:hAnsi="Times New Roman" w:cs="Times New Roman"/>
          <w:sz w:val="28"/>
          <w:szCs w:val="28"/>
        </w:rPr>
        <w:t>ложных музыкальных произведений: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1F7E">
        <w:rPr>
          <w:rFonts w:ascii="Times New Roman" w:hAnsi="Times New Roman" w:cs="Times New Roman"/>
          <w:sz w:val="28"/>
          <w:szCs w:val="28"/>
        </w:rPr>
        <w:t>узыкальные произведения со сложными ритмами, ключевыми знаками, насыщенные аккордами, интервалами, скачками, сменами размеров. Пьесы исполняются в среднем темпе 2-3 раза, затем в конечном подвижном темпе.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Изуче</w:t>
      </w:r>
      <w:r>
        <w:rPr>
          <w:rFonts w:ascii="Times New Roman" w:hAnsi="Times New Roman" w:cs="Times New Roman"/>
          <w:sz w:val="28"/>
          <w:szCs w:val="28"/>
        </w:rPr>
        <w:t>ние полифонических произведений: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51F7E">
        <w:rPr>
          <w:rFonts w:ascii="Times New Roman" w:hAnsi="Times New Roman" w:cs="Times New Roman"/>
          <w:sz w:val="28"/>
          <w:szCs w:val="28"/>
        </w:rPr>
        <w:t>стория создания и происхождения полифонической музыки. Объясняется логика строения полифонии. Педагог исполняет прелюдии, маленькие фуги и хоралы. Затем учащийся определяет сколько в них участвует голосов.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1F7E">
        <w:rPr>
          <w:rFonts w:ascii="Times New Roman" w:hAnsi="Times New Roman" w:cs="Times New Roman"/>
          <w:sz w:val="28"/>
          <w:szCs w:val="28"/>
        </w:rPr>
        <w:t xml:space="preserve"> Смешанные и</w:t>
      </w:r>
      <w:r>
        <w:rPr>
          <w:rFonts w:ascii="Times New Roman" w:hAnsi="Times New Roman" w:cs="Times New Roman"/>
          <w:sz w:val="28"/>
          <w:szCs w:val="28"/>
        </w:rPr>
        <w:t xml:space="preserve"> ломаные ритмы. Сложные размеры: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1F7E">
        <w:rPr>
          <w:rFonts w:ascii="Times New Roman" w:hAnsi="Times New Roman" w:cs="Times New Roman"/>
          <w:sz w:val="28"/>
          <w:szCs w:val="28"/>
        </w:rPr>
        <w:t>рослушиваются записи разной национальной музыки и танцевальные мелодии разных стран. Определяются основные ритмы и их ломаные сбивки. Исполняется танго, фокстрот, краковяк, а затем более сложные ламбада и т.д.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Игра солирующих партий в ансамбле или оркестре на</w:t>
      </w:r>
      <w:r>
        <w:rPr>
          <w:rFonts w:ascii="Times New Roman" w:hAnsi="Times New Roman" w:cs="Times New Roman"/>
          <w:sz w:val="28"/>
          <w:szCs w:val="28"/>
        </w:rPr>
        <w:t>родных инструментов: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1F7E">
        <w:rPr>
          <w:rFonts w:ascii="Times New Roman" w:hAnsi="Times New Roman" w:cs="Times New Roman"/>
          <w:sz w:val="28"/>
          <w:szCs w:val="28"/>
        </w:rPr>
        <w:t xml:space="preserve">бъясняются основные функции оркестра народных инструментов. Ученик должен справиться с сольными разделами партии первого или второго баяна школьного оркестра народных инструментов. 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7E">
        <w:rPr>
          <w:rFonts w:ascii="Times New Roman" w:hAnsi="Times New Roman" w:cs="Times New Roman"/>
          <w:sz w:val="28"/>
          <w:szCs w:val="28"/>
        </w:rPr>
        <w:t xml:space="preserve">      Подбор по слуху сложных мелодий, песен</w:t>
      </w:r>
      <w:r>
        <w:rPr>
          <w:rFonts w:ascii="Times New Roman" w:hAnsi="Times New Roman" w:cs="Times New Roman"/>
          <w:sz w:val="28"/>
          <w:szCs w:val="28"/>
        </w:rPr>
        <w:t xml:space="preserve"> и разнохарактерных танцев:</w:t>
      </w:r>
    </w:p>
    <w:p w:rsidR="00951F7E" w:rsidRPr="00951F7E" w:rsidRDefault="00951F7E" w:rsidP="00951F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1F7E">
        <w:rPr>
          <w:rFonts w:ascii="Times New Roman" w:hAnsi="Times New Roman" w:cs="Times New Roman"/>
          <w:sz w:val="28"/>
          <w:szCs w:val="28"/>
        </w:rPr>
        <w:t>ри особых успехах учащегося в игре по слуху задаются сложные мелодии для определения учащимся по слуху и сразу же исполнения их на своем инструменте. Педагог в особо сложных моментах сам подыгрывает учащемуся и помогает перейти из одного раздела в другой.</w:t>
      </w:r>
    </w:p>
    <w:p w:rsidR="00951F7E" w:rsidRPr="005B6FF0" w:rsidRDefault="00951F7E" w:rsidP="0010470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За год учащийся должен знать:</w:t>
      </w:r>
    </w:p>
    <w:p w:rsidR="00951F7E" w:rsidRPr="005B6FF0" w:rsidRDefault="00951F7E" w:rsidP="0010470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Аппликатуру короткого и длинного арпеджио двумя руками. Аппликатуру мажорных и минорных гамм в терцию. Специфику исполнения трехдольного и четырехдольного рикошета мехом. Особенности строения полифонических произведений.</w:t>
      </w:r>
    </w:p>
    <w:p w:rsidR="00951F7E" w:rsidRPr="005B6FF0" w:rsidRDefault="00951F7E" w:rsidP="00951F7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Уметь играть:</w:t>
      </w:r>
    </w:p>
    <w:p w:rsidR="00951F7E" w:rsidRPr="005B6FF0" w:rsidRDefault="00951F7E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1. Упражнения на разные виды техники: </w:t>
      </w:r>
    </w:p>
    <w:p w:rsidR="00951F7E" w:rsidRPr="005B6FF0" w:rsidRDefault="00104704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F7E" w:rsidRPr="005B6FF0">
        <w:rPr>
          <w:rFonts w:ascii="Times New Roman" w:hAnsi="Times New Roman" w:cs="Times New Roman"/>
          <w:sz w:val="28"/>
          <w:szCs w:val="28"/>
        </w:rPr>
        <w:t xml:space="preserve">омплекс упражнений с 1-3 класс. Аккордовая и репетиционная техника. Полифоничекие упражнения для развития многоголосного мышления. </w:t>
      </w:r>
    </w:p>
    <w:p w:rsidR="00951F7E" w:rsidRPr="005B6FF0" w:rsidRDefault="00951F7E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2. Гаммы:</w:t>
      </w:r>
    </w:p>
    <w:p w:rsidR="00951F7E" w:rsidRPr="005B6FF0" w:rsidRDefault="00104704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51F7E" w:rsidRPr="005B6FF0">
        <w:rPr>
          <w:rFonts w:ascii="Times New Roman" w:hAnsi="Times New Roman" w:cs="Times New Roman"/>
          <w:sz w:val="28"/>
          <w:szCs w:val="28"/>
        </w:rPr>
        <w:t xml:space="preserve">се мажорные и минорные гаммы в терцию с первого, второго и третьего рядов штрихами </w:t>
      </w:r>
      <w:r w:rsidR="00951F7E" w:rsidRPr="005B6FF0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="00951F7E" w:rsidRPr="005B6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F7E" w:rsidRPr="005B6FF0">
        <w:rPr>
          <w:rFonts w:ascii="Times New Roman" w:hAnsi="Times New Roman" w:cs="Times New Roman"/>
          <w:sz w:val="28"/>
          <w:szCs w:val="28"/>
        </w:rPr>
        <w:t xml:space="preserve">и </w:t>
      </w:r>
      <w:r w:rsidR="00951F7E" w:rsidRPr="005B6FF0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="00951F7E" w:rsidRPr="005B6F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1F7E" w:rsidRPr="005B6FF0">
        <w:rPr>
          <w:rFonts w:ascii="Times New Roman" w:hAnsi="Times New Roman" w:cs="Times New Roman"/>
          <w:sz w:val="28"/>
          <w:szCs w:val="28"/>
        </w:rPr>
        <w:t xml:space="preserve">переменными штрихами: 2 </w:t>
      </w:r>
      <w:r w:rsidR="00951F7E" w:rsidRPr="005B6FF0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="00951F7E" w:rsidRPr="005B6FF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951F7E" w:rsidRPr="005B6FF0">
        <w:rPr>
          <w:rFonts w:ascii="Times New Roman" w:hAnsi="Times New Roman" w:cs="Times New Roman"/>
          <w:sz w:val="28"/>
          <w:szCs w:val="28"/>
        </w:rPr>
        <w:t xml:space="preserve"> </w:t>
      </w:r>
      <w:r w:rsidR="00951F7E" w:rsidRPr="005B6FF0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="00951F7E" w:rsidRPr="005B6FF0">
        <w:rPr>
          <w:rFonts w:ascii="Times New Roman" w:hAnsi="Times New Roman" w:cs="Times New Roman"/>
          <w:i/>
          <w:sz w:val="28"/>
          <w:szCs w:val="28"/>
        </w:rPr>
        <w:t>,</w:t>
      </w:r>
      <w:r w:rsidR="00951F7E" w:rsidRPr="005B6FF0">
        <w:rPr>
          <w:rFonts w:ascii="Times New Roman" w:hAnsi="Times New Roman" w:cs="Times New Roman"/>
          <w:sz w:val="28"/>
          <w:szCs w:val="28"/>
        </w:rPr>
        <w:t>и наоборот</w:t>
      </w:r>
      <w:r w:rsidR="00951F7E" w:rsidRPr="005B6F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1F7E" w:rsidRPr="005B6FF0">
        <w:rPr>
          <w:rFonts w:ascii="Times New Roman" w:hAnsi="Times New Roman" w:cs="Times New Roman"/>
          <w:sz w:val="28"/>
          <w:szCs w:val="28"/>
        </w:rPr>
        <w:t>переменными длительностями.</w:t>
      </w:r>
    </w:p>
    <w:p w:rsidR="00951F7E" w:rsidRPr="005B6FF0" w:rsidRDefault="00951F7E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3. Этюды (4-5 года):</w:t>
      </w:r>
    </w:p>
    <w:p w:rsidR="00951F7E" w:rsidRPr="005B6FF0" w:rsidRDefault="00104704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</w:t>
      </w:r>
      <w:r w:rsidR="00951F7E" w:rsidRPr="005B6FF0">
        <w:rPr>
          <w:rFonts w:ascii="Times New Roman" w:hAnsi="Times New Roman" w:cs="Times New Roman"/>
          <w:sz w:val="28"/>
          <w:szCs w:val="28"/>
        </w:rPr>
        <w:t>тюды на развитие чередования мелкой крупной и аккордовой техники традиционной и позиционной аппликатурой;</w:t>
      </w:r>
    </w:p>
    <w:p w:rsidR="00951F7E" w:rsidRPr="005B6FF0" w:rsidRDefault="00951F7E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4. Пьесы малых форм:</w:t>
      </w:r>
    </w:p>
    <w:p w:rsidR="00951F7E" w:rsidRPr="005B6FF0" w:rsidRDefault="00104704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1F7E" w:rsidRPr="005B6FF0">
        <w:rPr>
          <w:rFonts w:ascii="Times New Roman" w:hAnsi="Times New Roman" w:cs="Times New Roman"/>
          <w:sz w:val="28"/>
          <w:szCs w:val="28"/>
        </w:rPr>
        <w:t xml:space="preserve">сполнение более сложных пьес по форме, стилю написания и художественному образу. </w:t>
      </w:r>
    </w:p>
    <w:p w:rsidR="00951F7E" w:rsidRPr="005B6FF0" w:rsidRDefault="00951F7E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Произведения крупной формы</w:t>
      </w:r>
      <w:r w:rsidRPr="005B6FF0">
        <w:rPr>
          <w:rFonts w:ascii="Times New Roman" w:hAnsi="Times New Roman" w:cs="Times New Roman"/>
          <w:sz w:val="28"/>
          <w:szCs w:val="28"/>
        </w:rPr>
        <w:t>:</w:t>
      </w:r>
    </w:p>
    <w:p w:rsidR="00951F7E" w:rsidRPr="005B6FF0" w:rsidRDefault="00104704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1F7E" w:rsidRPr="005B6FF0">
        <w:rPr>
          <w:rFonts w:ascii="Times New Roman" w:hAnsi="Times New Roman" w:cs="Times New Roman"/>
          <w:sz w:val="28"/>
          <w:szCs w:val="28"/>
        </w:rPr>
        <w:t>онаты и сюиты как в переложении, так и в оригинале для баяна или аккордеона.</w:t>
      </w:r>
    </w:p>
    <w:p w:rsidR="00951F7E" w:rsidRPr="005B6FF0" w:rsidRDefault="00951F7E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6. Полифонические пьесы:</w:t>
      </w:r>
    </w:p>
    <w:p w:rsidR="00951F7E" w:rsidRPr="005B6FF0" w:rsidRDefault="00104704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1F7E" w:rsidRPr="005B6FF0">
        <w:rPr>
          <w:rFonts w:ascii="Times New Roman" w:hAnsi="Times New Roman" w:cs="Times New Roman"/>
          <w:sz w:val="28"/>
          <w:szCs w:val="28"/>
        </w:rPr>
        <w:t>есложные инвенции, маленькие фуги, контрастные и подголосочные фуги.</w:t>
      </w:r>
    </w:p>
    <w:p w:rsidR="00951F7E" w:rsidRPr="005B6FF0" w:rsidRDefault="00951F7E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7. Игра в ансамбле:</w:t>
      </w:r>
    </w:p>
    <w:p w:rsidR="00951F7E" w:rsidRPr="005B6FF0" w:rsidRDefault="00E25F02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1F7E" w:rsidRPr="005B6FF0">
        <w:rPr>
          <w:rFonts w:ascii="Times New Roman" w:hAnsi="Times New Roman" w:cs="Times New Roman"/>
          <w:sz w:val="28"/>
          <w:szCs w:val="28"/>
        </w:rPr>
        <w:t>азвитие у обучающегося умений и навыков ансамблевой игры при игре в дуэте, трио, квартете, а также сложные солирующие партии, партии первого или второго баяна из оркестровых сочинений.</w:t>
      </w:r>
    </w:p>
    <w:p w:rsidR="00951F7E" w:rsidRPr="005B6FF0" w:rsidRDefault="00951F7E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8. Подбор по слуху:</w:t>
      </w:r>
    </w:p>
    <w:p w:rsidR="00E25F02" w:rsidRDefault="00E25F02" w:rsidP="00951F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1F7E" w:rsidRPr="005B6FF0">
        <w:rPr>
          <w:rFonts w:ascii="Times New Roman" w:hAnsi="Times New Roman" w:cs="Times New Roman"/>
          <w:sz w:val="28"/>
          <w:szCs w:val="28"/>
        </w:rPr>
        <w:t>азвитие в обучающемся умений и навыков подбора произведений разных стилей и эпох по слуху. Развитие музыкального слуха.</w:t>
      </w:r>
    </w:p>
    <w:p w:rsidR="00951F7E" w:rsidRPr="00E25F02" w:rsidRDefault="00E25F02" w:rsidP="00E25F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Исполнить на итоговой аттестации три разнохарактерных произведения по своему выбору</w:t>
      </w:r>
      <w:r w:rsidR="00951F7E" w:rsidRPr="005B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(можно в ансамблевом варианте).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FF0">
        <w:rPr>
          <w:rFonts w:ascii="Times New Roman" w:hAnsi="Times New Roman" w:cs="Times New Roman"/>
          <w:i/>
          <w:sz w:val="28"/>
          <w:szCs w:val="28"/>
        </w:rPr>
        <w:t xml:space="preserve">     1. Группа А - наиболее </w:t>
      </w:r>
      <w:r>
        <w:rPr>
          <w:rFonts w:ascii="Times New Roman" w:hAnsi="Times New Roman" w:cs="Times New Roman"/>
          <w:i/>
          <w:sz w:val="28"/>
          <w:szCs w:val="28"/>
        </w:rPr>
        <w:t>одаренные обучающиеся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Е. Дербенко 5 этюдов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К. Черни Этюды </w:t>
      </w:r>
      <w:r w:rsidRPr="005B6FF0">
        <w:rPr>
          <w:rFonts w:ascii="Times New Roman" w:hAnsi="Times New Roman" w:cs="Times New Roman"/>
          <w:i/>
          <w:sz w:val="28"/>
          <w:szCs w:val="28"/>
          <w:lang w:val="en-US"/>
        </w:rPr>
        <w:t>op</w:t>
      </w:r>
      <w:r w:rsidRPr="005B6FF0">
        <w:rPr>
          <w:rFonts w:ascii="Times New Roman" w:hAnsi="Times New Roman" w:cs="Times New Roman"/>
          <w:i/>
          <w:sz w:val="28"/>
          <w:szCs w:val="28"/>
        </w:rPr>
        <w:t>. 20-23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FF0">
        <w:rPr>
          <w:rFonts w:ascii="Times New Roman" w:hAnsi="Times New Roman" w:cs="Times New Roman"/>
          <w:i/>
          <w:sz w:val="28"/>
          <w:szCs w:val="28"/>
        </w:rPr>
        <w:t xml:space="preserve">     2. Гру</w:t>
      </w:r>
      <w:r>
        <w:rPr>
          <w:rFonts w:ascii="Times New Roman" w:hAnsi="Times New Roman" w:cs="Times New Roman"/>
          <w:i/>
          <w:sz w:val="28"/>
          <w:szCs w:val="28"/>
        </w:rPr>
        <w:t>ппа В - обучающиеся с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хорошими 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А. Гедике Этюды в переложении для бана В. Семенова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FF0">
        <w:rPr>
          <w:rFonts w:ascii="Times New Roman" w:hAnsi="Times New Roman" w:cs="Times New Roman"/>
          <w:i/>
          <w:sz w:val="28"/>
          <w:szCs w:val="28"/>
        </w:rPr>
        <w:t xml:space="preserve">      3. Группа С - обучающиеся 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средними 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Г. Беренс 20 этюдов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FF0">
        <w:rPr>
          <w:rFonts w:ascii="Times New Roman" w:hAnsi="Times New Roman" w:cs="Times New Roman"/>
          <w:i/>
          <w:sz w:val="28"/>
          <w:szCs w:val="28"/>
        </w:rPr>
        <w:t xml:space="preserve">     1. Группа А - наиболее </w:t>
      </w:r>
      <w:r>
        <w:rPr>
          <w:rFonts w:ascii="Times New Roman" w:hAnsi="Times New Roman" w:cs="Times New Roman"/>
          <w:i/>
          <w:sz w:val="28"/>
          <w:szCs w:val="28"/>
        </w:rPr>
        <w:t>одаренные обучающиеся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П.Чайковский "Неаполитанская песенка"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Д. Верди "Марш" из оперы "Аида"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А. Мотов "Колобок"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F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2. Группа В - обучающиеся с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хорошими 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б.н.т. "Кюй"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М. Глинка "Жаворонок"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у.н.п. "Ехал казак за дунай"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F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3. Группа С - обучающиеся 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средними </w:t>
      </w:r>
      <w:r w:rsidRPr="005B6FF0">
        <w:rPr>
          <w:rFonts w:ascii="Times New Roman" w:hAnsi="Times New Roman" w:cs="Times New Roman"/>
          <w:i/>
          <w:sz w:val="28"/>
          <w:szCs w:val="28"/>
        </w:rPr>
        <w:t xml:space="preserve">способностями 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И. Паницкий вариации на тему р.н.п. "Светит месяц"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В. Корнев "Виртуоз"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Пьесы крупных форм: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А. НаЮнКин " Детская сюита"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А. Кукубаев "Тема с вариациями"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В.А. Моцарт Легкие сонаты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Полифонические произведения: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И.С. Бах Маленькие прелюдии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И.С. Бах 2-ух голосные инвенции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Игра в ансамбле: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А. Жигалов "Русский танец"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П. Макконен "Плывущий в звездной пыли"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Е. Дербенко "Озорные наигрыши"</w:t>
      </w:r>
    </w:p>
    <w:p w:rsidR="005B6FF0" w:rsidRPr="005B6FF0" w:rsidRDefault="005B6FF0" w:rsidP="005B6F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Русские народные песни и танцы для подбора по слуху: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«Белая лебедь, красавица-девица»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«Ой, со вечора с полуночи»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«Ой, ходила дивчина»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«Полосынька»</w:t>
      </w:r>
    </w:p>
    <w:p w:rsidR="005B6FF0" w:rsidRPr="005B6FF0" w:rsidRDefault="005B6FF0" w:rsidP="005B6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«Пастушка»</w:t>
      </w:r>
    </w:p>
    <w:p w:rsidR="009F1CD9" w:rsidRDefault="005B6FF0" w:rsidP="00E25F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«Пойду ль я, выйду ль я»</w:t>
      </w:r>
    </w:p>
    <w:p w:rsidR="00E25F02" w:rsidRPr="00E25F02" w:rsidRDefault="00E25F02" w:rsidP="00E25F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D052C6" w:rsidRPr="0029395A" w:rsidRDefault="00D052C6" w:rsidP="00D052C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D052C6">
        <w:rPr>
          <w:rFonts w:ascii="Times New Roman" w:hAnsi="Times New Roman" w:cs="Times New Roman"/>
          <w:b/>
          <w:sz w:val="32"/>
          <w:szCs w:val="32"/>
        </w:rPr>
        <w:t>. Требования к уровню подготовки учащегося</w:t>
      </w:r>
    </w:p>
    <w:p w:rsidR="005B6FF0" w:rsidRPr="005B6FF0" w:rsidRDefault="005B6FF0" w:rsidP="00BD040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Прогнозируемый результат.</w:t>
      </w:r>
    </w:p>
    <w:p w:rsidR="005B6FF0" w:rsidRPr="005B6FF0" w:rsidRDefault="005B6FF0" w:rsidP="00466D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       Предполагается, что по окончании изучаемого курса обучающийся:</w:t>
      </w:r>
    </w:p>
    <w:p w:rsidR="005B6FF0" w:rsidRPr="005B6FF0" w:rsidRDefault="005B6FF0" w:rsidP="00466DB2">
      <w:pPr>
        <w:numPr>
          <w:ilvl w:val="0"/>
          <w:numId w:val="14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сформирует представления об основных направлениях в музыкальном искусстве, о выразительных средствах музыкального искусства;    </w:t>
      </w:r>
    </w:p>
    <w:p w:rsidR="005B6FF0" w:rsidRPr="005B6FF0" w:rsidRDefault="005B6FF0" w:rsidP="00466DB2">
      <w:pPr>
        <w:numPr>
          <w:ilvl w:val="0"/>
          <w:numId w:val="14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>приобретет навыки игры на готово-выборном баяне, аккордеоне;</w:t>
      </w:r>
    </w:p>
    <w:p w:rsidR="005B6FF0" w:rsidRPr="005B6FF0" w:rsidRDefault="005B6FF0" w:rsidP="00466DB2">
      <w:pPr>
        <w:numPr>
          <w:ilvl w:val="0"/>
          <w:numId w:val="14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разовьет свои творческие способности, музыкальный вкус, эмоциональную отзывчивость, исполнительские качества;      </w:t>
      </w:r>
    </w:p>
    <w:p w:rsidR="005B6FF0" w:rsidRPr="005B6FF0" w:rsidRDefault="005B6FF0" w:rsidP="00466DB2">
      <w:pPr>
        <w:keepNext/>
        <w:keepLines/>
        <w:numPr>
          <w:ilvl w:val="0"/>
          <w:numId w:val="14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lastRenderedPageBreak/>
        <w:t>станет активным эрудированным культуропользователем;</w:t>
      </w:r>
    </w:p>
    <w:p w:rsidR="00466DB2" w:rsidRPr="00466DB2" w:rsidRDefault="00466DB2" w:rsidP="00466DB2">
      <w:pPr>
        <w:keepNext/>
        <w:keepLines/>
        <w:numPr>
          <w:ilvl w:val="0"/>
          <w:numId w:val="15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DB2">
        <w:rPr>
          <w:rFonts w:ascii="Times New Roman" w:hAnsi="Times New Roman" w:cs="Times New Roman"/>
          <w:sz w:val="28"/>
          <w:szCs w:val="28"/>
        </w:rPr>
        <w:t>разовьет устойчивый интерес к занятиям музыкой и научится ориентироваться в музыкальных стилях;</w:t>
      </w:r>
    </w:p>
    <w:p w:rsidR="00466DB2" w:rsidRPr="00466DB2" w:rsidRDefault="00466DB2" w:rsidP="00466DB2">
      <w:pPr>
        <w:keepNext/>
        <w:keepLines/>
        <w:numPr>
          <w:ilvl w:val="0"/>
          <w:numId w:val="15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DB2">
        <w:rPr>
          <w:rFonts w:ascii="Times New Roman" w:hAnsi="Times New Roman" w:cs="Times New Roman"/>
          <w:sz w:val="28"/>
          <w:szCs w:val="28"/>
        </w:rPr>
        <w:t>сформирует навыки разбора и исполнения произведений простой и крупной формы, а также произведений полифонического склада, свободно читать нотный текст несложных произведений;</w:t>
      </w:r>
    </w:p>
    <w:p w:rsidR="00466DB2" w:rsidRPr="00466DB2" w:rsidRDefault="00466DB2" w:rsidP="00466DB2">
      <w:pPr>
        <w:keepNext/>
        <w:keepLines/>
        <w:numPr>
          <w:ilvl w:val="0"/>
          <w:numId w:val="15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DB2">
        <w:rPr>
          <w:rFonts w:ascii="Times New Roman" w:hAnsi="Times New Roman" w:cs="Times New Roman"/>
          <w:sz w:val="28"/>
          <w:szCs w:val="28"/>
        </w:rPr>
        <w:t>овладеет основными приемами звукоизвлечения, динамическими оттенками и штрихами;</w:t>
      </w:r>
    </w:p>
    <w:p w:rsidR="00466DB2" w:rsidRPr="00466DB2" w:rsidRDefault="00466DB2" w:rsidP="00466DB2">
      <w:pPr>
        <w:keepNext/>
        <w:keepLines/>
        <w:numPr>
          <w:ilvl w:val="0"/>
          <w:numId w:val="15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DB2">
        <w:rPr>
          <w:rFonts w:ascii="Times New Roman" w:hAnsi="Times New Roman" w:cs="Times New Roman"/>
          <w:sz w:val="28"/>
          <w:szCs w:val="28"/>
        </w:rPr>
        <w:t>овладеет комплексом технических навыков для исполнения произведений разнообразной фактуры;</w:t>
      </w:r>
    </w:p>
    <w:p w:rsidR="00466DB2" w:rsidRPr="00466DB2" w:rsidRDefault="00466DB2" w:rsidP="00466DB2">
      <w:pPr>
        <w:keepNext/>
        <w:keepLines/>
        <w:numPr>
          <w:ilvl w:val="0"/>
          <w:numId w:val="15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DB2">
        <w:rPr>
          <w:rFonts w:ascii="Times New Roman" w:hAnsi="Times New Roman" w:cs="Times New Roman"/>
          <w:sz w:val="28"/>
          <w:szCs w:val="28"/>
        </w:rPr>
        <w:t>овладеет навыками игры в ансамбле;</w:t>
      </w:r>
    </w:p>
    <w:p w:rsidR="00466DB2" w:rsidRPr="00466DB2" w:rsidRDefault="00466DB2" w:rsidP="00466DB2">
      <w:pPr>
        <w:keepNext/>
        <w:keepLines/>
        <w:numPr>
          <w:ilvl w:val="0"/>
          <w:numId w:val="15"/>
        </w:numPr>
        <w:tabs>
          <w:tab w:val="num" w:pos="-180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DB2">
        <w:rPr>
          <w:rFonts w:ascii="Times New Roman" w:hAnsi="Times New Roman" w:cs="Times New Roman"/>
          <w:sz w:val="28"/>
          <w:szCs w:val="28"/>
        </w:rPr>
        <w:t xml:space="preserve">овладеют начальными навыками игры по слуху и транспонирования. </w:t>
      </w:r>
    </w:p>
    <w:p w:rsidR="00C77C4E" w:rsidRPr="005B6FF0" w:rsidRDefault="00C77C4E" w:rsidP="005B6FF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24A2" w:rsidRPr="00E25F02" w:rsidRDefault="00E25F02" w:rsidP="00E25F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052C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52F43" w:rsidRPr="000F29CF" w:rsidRDefault="00D52F43" w:rsidP="00D44C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9CF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0F29CF">
        <w:rPr>
          <w:rFonts w:ascii="Times New Roman" w:hAnsi="Times New Roman"/>
          <w:b/>
          <w:sz w:val="32"/>
          <w:szCs w:val="32"/>
        </w:rPr>
        <w:t>. ФОРМЫ И МЕТОДЫ КОНТРОЛЯ. КРИТЕРИИ ОЦЕНОК</w:t>
      </w:r>
    </w:p>
    <w:p w:rsidR="009177ED" w:rsidRDefault="00D52F43" w:rsidP="000F29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0F29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0F29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B3B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ромежуточная аттестация проводится один раз в год; возможно проведение отдельных контрольных мероприятий  по ансамблю, аккомпанементу.</w:t>
      </w:r>
    </w:p>
    <w:p w:rsidR="00125740" w:rsidRPr="00125740" w:rsidRDefault="00125740" w:rsidP="000F29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>применя</w:t>
      </w:r>
      <w:r w:rsidR="00E25F02">
        <w:rPr>
          <w:rFonts w:ascii="Times New Roman" w:hAnsi="Times New Roman"/>
          <w:sz w:val="28"/>
          <w:szCs w:val="28"/>
        </w:rPr>
        <w:t>ет</w:t>
      </w:r>
      <w:r w:rsidR="00DD71E1">
        <w:rPr>
          <w:rFonts w:ascii="Times New Roman" w:hAnsi="Times New Roman"/>
          <w:sz w:val="28"/>
          <w:szCs w:val="28"/>
        </w:rPr>
        <w:t xml:space="preserve">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0F29C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0F2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0F2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0F2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0F29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125740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Pr="005775EE">
        <w:rPr>
          <w:rFonts w:ascii="Times New Roman" w:hAnsi="Times New Roman"/>
          <w:b/>
          <w:sz w:val="24"/>
          <w:szCs w:val="24"/>
        </w:rPr>
        <w:t xml:space="preserve"> </w:t>
      </w:r>
      <w:r w:rsidRPr="001F3383">
        <w:rPr>
          <w:rFonts w:ascii="Times New Roman" w:hAnsi="Times New Roman"/>
          <w:b/>
          <w:sz w:val="24"/>
          <w:szCs w:val="24"/>
        </w:rPr>
        <w:t>МЕТОДИЧЕСКОЕ ОБ</w:t>
      </w:r>
      <w:r>
        <w:rPr>
          <w:rFonts w:ascii="Times New Roman" w:hAnsi="Times New Roman"/>
          <w:b/>
          <w:sz w:val="24"/>
          <w:szCs w:val="24"/>
        </w:rPr>
        <w:t>Е</w:t>
      </w:r>
      <w:r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E25F02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="007F4D8E">
        <w:rPr>
          <w:rFonts w:ascii="Times New Roman" w:hAnsi="Times New Roman" w:cs="Times New Roman"/>
          <w:sz w:val="28"/>
          <w:szCs w:val="28"/>
        </w:rPr>
        <w:t>с</w:t>
      </w:r>
      <w:r w:rsidR="00D44C95">
        <w:rPr>
          <w:rFonts w:ascii="Times New Roman" w:hAnsi="Times New Roman" w:cs="Times New Roman"/>
          <w:sz w:val="28"/>
          <w:szCs w:val="28"/>
        </w:rPr>
        <w:t xml:space="preserve">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="00D44C95">
        <w:rPr>
          <w:rFonts w:ascii="Times New Roman" w:hAnsi="Times New Roman" w:cs="Times New Roman"/>
          <w:sz w:val="28"/>
          <w:szCs w:val="28"/>
        </w:rPr>
        <w:t xml:space="preserve"> о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D44C95"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="00D44C95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44C95"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="00D44C95"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 w:rsidR="00D44C95"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="00D44C95"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</w:t>
      </w:r>
      <w:r w:rsidR="000F29CF">
        <w:rPr>
          <w:rFonts w:ascii="Times New Roman" w:hAnsi="Times New Roman" w:cs="Times New Roman"/>
          <w:sz w:val="28"/>
          <w:szCs w:val="28"/>
        </w:rPr>
        <w:t xml:space="preserve"> народных инструментов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</w:t>
      </w: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5FD" w:rsidRDefault="00971309" w:rsidP="00E25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3D123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rPr>
          <w:lang w:eastAsia="ru-RU"/>
        </w:rPr>
      </w:pPr>
    </w:p>
    <w:p w:rsidR="003D123D" w:rsidRPr="009C5D88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9C5D88">
        <w:rPr>
          <w:b/>
          <w:sz w:val="28"/>
          <w:szCs w:val="28"/>
        </w:rPr>
        <w:t>Учебно-методическая литература</w:t>
      </w:r>
    </w:p>
    <w:p w:rsidR="0029395A" w:rsidRPr="009C5D88" w:rsidRDefault="0029395A" w:rsidP="0029395A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Бажилин Р.Н. Школа игры на аккордеоне. – М.,  2001.</w:t>
      </w:r>
    </w:p>
    <w:p w:rsidR="0029395A" w:rsidRPr="009C5D88" w:rsidRDefault="0029395A" w:rsidP="0029395A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Дмитриев А. Позиционная аппликатура на баяне. – М.:  «Музыка», 1998.</w:t>
      </w:r>
    </w:p>
    <w:p w:rsidR="0029395A" w:rsidRPr="009C5D88" w:rsidRDefault="0029395A" w:rsidP="0029395A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 xml:space="preserve">Иванов А. Руководство по игре на аккордеоне.– Ленинград: «Музыка», </w:t>
      </w:r>
      <w:smartTag w:uri="urn:schemas-microsoft-com:office:smarttags" w:element="metricconverter">
        <w:smartTagPr>
          <w:attr w:name="ProductID" w:val="1990 г"/>
        </w:smartTagPr>
        <w:r w:rsidRPr="009C5D88">
          <w:rPr>
            <w:rFonts w:ascii="Times New Roman" w:hAnsi="Times New Roman" w:cs="Times New Roman"/>
            <w:bCs/>
            <w:sz w:val="28"/>
            <w:szCs w:val="28"/>
          </w:rPr>
          <w:t>1990 г</w:t>
        </w:r>
      </w:smartTag>
      <w:r w:rsidRPr="009C5D88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95A" w:rsidRPr="009C5D88" w:rsidRDefault="0029395A" w:rsidP="0029395A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Имханицкий М. История баянного и аккордеонного искусства. Учебное пособие. – М., 2006.</w:t>
      </w:r>
    </w:p>
    <w:p w:rsidR="0029395A" w:rsidRPr="009C5D88" w:rsidRDefault="0029395A" w:rsidP="0029395A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Имханицкий М. Музыка зарубежных композиторов для баяна и аккордеона. – М., 2004.</w:t>
      </w:r>
    </w:p>
    <w:p w:rsidR="0029395A" w:rsidRPr="009C5D88" w:rsidRDefault="0029395A" w:rsidP="0029395A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Имханицкий М. Новое об артикуляции и штрихах на баяне. – М., 1997.</w:t>
      </w:r>
    </w:p>
    <w:p w:rsidR="0029395A" w:rsidRPr="009C5D88" w:rsidRDefault="0029395A" w:rsidP="0029395A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Самойлов А. 15 уроков игры на баяне.– М.: «Кифара», 1996.</w:t>
      </w:r>
    </w:p>
    <w:p w:rsidR="0029395A" w:rsidRPr="009C5D88" w:rsidRDefault="0029395A" w:rsidP="0029395A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Стативкин Г.Начальное обучение на готово-выборном баяне. – М.: «Музыка», 1989.</w:t>
      </w:r>
    </w:p>
    <w:p w:rsidR="003D123D" w:rsidRPr="00E25F02" w:rsidRDefault="0029395A" w:rsidP="00E25F0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Шахов Г. Аппликатура как средство развития профессионального мастерства баяниста и аккордеониста. – М.:  «Музыка», 1991.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lastRenderedPageBreak/>
        <w:t>Нотная литература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Агафонов О. Самоучитель игры на баяне. – М.: «Музыка», 1998.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Альбом для детей.  Вып. 1 / Сост. А. Крылусов. – М.: «Музыка», 1986.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Альбом для детей. Вып. 7 / Сост. А. Крылусов. – М.: «Музыка», 1990.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Альбом начинающего баяниста. Вып. 43 / Сост. В. Бухвостов. – М.: «Советский композитор», 1991.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Бажилин Р. Школа игры на аккордеоне. – М., 2001.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Самойлов А. 15 уроков игры на баяне.– М.: «Кифара», 1996.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 xml:space="preserve">Баян </w:t>
      </w:r>
      <w:r w:rsidRPr="009C5D8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C5D88">
        <w:rPr>
          <w:rFonts w:ascii="Times New Roman" w:hAnsi="Times New Roman" w:cs="Times New Roman"/>
          <w:bCs/>
          <w:sz w:val="28"/>
          <w:szCs w:val="28"/>
        </w:rPr>
        <w:t xml:space="preserve"> класс ДМШ / Сост. О.Ф. Денисов, В.В. Угринович. – Киев: «Музична Украина», 1990. 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Баян. Подготовительная группа / Сост. О.Ф.Денисов, В.В. Угринович. – Киев: «Музична Украина»,   1999.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Баянисту любителю. Вып. 15 / Сост. В. Бухвостов. – М..: «Советский композитор», 1983.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Баянисту любителю. Вып. 21 / Сост. В. Бухвостов. – М.: «Советский композитор», 1992.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Баянисту любителю. Вып. 23 / Сост. В. Ефимов. – М.: «Композитор», 1993.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Бойцова Г. Юный аккордеонист. Часть 2. – М.: «Музыка», 1994.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Музыкальная акварель. Вып. 7 / Сост. А. Черных. – М.: «Советский композитор», 1989.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Музыкальная акварель. Вып.11 / Сост. В. Иванов. – М.: Композитор»,1992.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Народные мелодии для баяна – аккордеона / Сост. А. Артюгин,                   И. Сперанский. – СПб.: «Композитор», 1998.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Народные песни. 1 – 3 класс ДМШ / Сост. Д. Самойлов. – М.: «Кифара», 1998.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Нотный альбом баяниста.  Вып. 11 / Сост. А. Басурманов. – М.: «Советский композитор», 1992.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Популярные эстрадные пьесы. / Сост. О. Шаров. – Ленинград: «Музыка», 1988.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Семенов В. Две сюиты для баяна. – М.: «Престо», 1996.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Сонатины и вариации 1 – 3 классы ДМШ / Сост. Д. Самойлов. – М.: «Кифара», 1997.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Спутник баяниста. Вып. 4 / Сост. И. Бурый, Н. Корецкий – Киев: «Музычна Украина», 1994.</w:t>
      </w:r>
    </w:p>
    <w:p w:rsidR="009C5D88" w:rsidRPr="009C5D88" w:rsidRDefault="009C5D88" w:rsidP="009C5D88">
      <w:pPr>
        <w:numPr>
          <w:ilvl w:val="0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D88">
        <w:rPr>
          <w:rFonts w:ascii="Times New Roman" w:hAnsi="Times New Roman" w:cs="Times New Roman"/>
          <w:bCs/>
          <w:sz w:val="28"/>
          <w:szCs w:val="28"/>
        </w:rPr>
        <w:t>Хрестоматия баяниста 1 – 2 классы ДМШ / Сост. В. С. Крылусов – М.: «Музыка», 1986.</w:t>
      </w:r>
    </w:p>
    <w:p w:rsidR="009C5D88" w:rsidRPr="009C5D88" w:rsidRDefault="009C5D88" w:rsidP="009C5D88">
      <w:pPr>
        <w:rPr>
          <w:rFonts w:ascii="Times New Roman" w:hAnsi="Times New Roman" w:cs="Times New Roman"/>
          <w:sz w:val="24"/>
          <w:szCs w:val="24"/>
        </w:rPr>
      </w:pPr>
    </w:p>
    <w:p w:rsidR="00CB2883" w:rsidRPr="00007E10" w:rsidRDefault="00CB2883" w:rsidP="00CB2883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07E10">
        <w:rPr>
          <w:rFonts w:ascii="Times New Roman" w:hAnsi="Times New Roman" w:cs="Times New Roman"/>
          <w:b/>
          <w:bCs/>
          <w:sz w:val="36"/>
          <w:szCs w:val="36"/>
        </w:rPr>
        <w:t>Средства обучения:</w:t>
      </w:r>
    </w:p>
    <w:p w:rsidR="00CB2883" w:rsidRPr="00054252" w:rsidRDefault="00CB2883" w:rsidP="00CB2883">
      <w:pPr>
        <w:numPr>
          <w:ilvl w:val="0"/>
          <w:numId w:val="18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252">
        <w:rPr>
          <w:rFonts w:ascii="Times New Roman" w:hAnsi="Times New Roman" w:cs="Times New Roman"/>
          <w:bCs/>
          <w:sz w:val="28"/>
          <w:szCs w:val="28"/>
        </w:rPr>
        <w:t>дидактический материал (ноты, методическая литература, наглядные пособия, шумовые музыкальные инструменты);</w:t>
      </w:r>
    </w:p>
    <w:p w:rsidR="00CB2883" w:rsidRPr="00054252" w:rsidRDefault="00CB2883" w:rsidP="00CB2883">
      <w:pPr>
        <w:numPr>
          <w:ilvl w:val="0"/>
          <w:numId w:val="18"/>
        </w:numPr>
        <w:tabs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2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технические средства обучения (обучающие компьютерные программы, </w:t>
      </w:r>
      <w:r w:rsidRPr="00054252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054252">
        <w:rPr>
          <w:rFonts w:ascii="Times New Roman" w:hAnsi="Times New Roman" w:cs="Times New Roman"/>
          <w:bCs/>
          <w:sz w:val="28"/>
          <w:szCs w:val="28"/>
        </w:rPr>
        <w:t>-проигрыватель, диктофон и т.д.)</w:t>
      </w:r>
    </w:p>
    <w:p w:rsidR="009C5D88" w:rsidRDefault="009C5D88" w:rsidP="009C5D88"/>
    <w:p w:rsidR="00007E10" w:rsidRPr="00007E10" w:rsidRDefault="00007E10" w:rsidP="00007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b/>
          <w:sz w:val="32"/>
          <w:szCs w:val="32"/>
        </w:rPr>
        <w:t>СПИСОК ИСПОЛЬЗУЕМЫХ АУДИОМАТЕРИАЛОВ</w:t>
      </w:r>
    </w:p>
    <w:p w:rsidR="00007E10" w:rsidRPr="00007E10" w:rsidRDefault="00007E10" w:rsidP="00007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 xml:space="preserve">«Новгородская мозаика» ансамбль русской народной музыки. Руководитель С. Яковлев 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«Маков цвет» ансамбль русской народной музыки. Руководитель М.Григорьев.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 xml:space="preserve"> CD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«Голоса России» ансамбль русской народной музыки. Руководитель М. Зуденков.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 xml:space="preserve"> CD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 xml:space="preserve">«Московская балалайка» квартет. Руководитель В. Ионченков. 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«Сувенир» ансамбль русской народной музыки. Руководитель С. Матвиенко.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 xml:space="preserve"> CD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«Сударушка» ансамбль русской народной музыки ДМШ Шлиссельбург.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«Ярманка»  ансамбль русской народной музыки. Руководители Василий и Марина Вялковы.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Государственный русский народный оркестр им. Осипова.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Государственный республиканский русский народный ансамбль «Россия».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Академический русский народный оркестр Гостелерадио.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>«Белый день» ансамбль народной музыки.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E10">
        <w:rPr>
          <w:rFonts w:ascii="Times New Roman" w:hAnsi="Times New Roman" w:cs="Times New Roman"/>
          <w:sz w:val="28"/>
          <w:szCs w:val="28"/>
        </w:rPr>
        <w:t xml:space="preserve">Терем – квартет 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07E10">
        <w:rPr>
          <w:rFonts w:ascii="Times New Roman" w:hAnsi="Times New Roman" w:cs="Times New Roman"/>
          <w:sz w:val="28"/>
          <w:szCs w:val="28"/>
        </w:rPr>
        <w:t xml:space="preserve"> «Собачий вальс».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E10">
        <w:rPr>
          <w:rFonts w:ascii="Times New Roman" w:hAnsi="Times New Roman" w:cs="Times New Roman"/>
          <w:sz w:val="28"/>
          <w:szCs w:val="28"/>
        </w:rPr>
        <w:t xml:space="preserve">«Мозаика» Дмитриевы Александр, Виталий и Елена 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E10">
        <w:rPr>
          <w:rFonts w:ascii="Times New Roman" w:hAnsi="Times New Roman" w:cs="Times New Roman"/>
          <w:sz w:val="28"/>
          <w:szCs w:val="28"/>
        </w:rPr>
        <w:t xml:space="preserve"> Дмитриев В. 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07E10">
        <w:rPr>
          <w:rFonts w:ascii="Times New Roman" w:hAnsi="Times New Roman" w:cs="Times New Roman"/>
          <w:sz w:val="28"/>
          <w:szCs w:val="28"/>
        </w:rPr>
        <w:t xml:space="preserve"> «Баянисты и аккордеонисты – мастера эстрады Ленинграда»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E10">
        <w:rPr>
          <w:rFonts w:ascii="Times New Roman" w:hAnsi="Times New Roman" w:cs="Times New Roman"/>
          <w:sz w:val="28"/>
          <w:szCs w:val="28"/>
        </w:rPr>
        <w:t xml:space="preserve">Бажилин Р. 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07E10">
        <w:rPr>
          <w:rFonts w:ascii="Times New Roman" w:hAnsi="Times New Roman" w:cs="Times New Roman"/>
          <w:sz w:val="28"/>
          <w:szCs w:val="28"/>
        </w:rPr>
        <w:t xml:space="preserve"> «Вальсирующий аккордеон»</w:t>
      </w:r>
    </w:p>
    <w:p w:rsidR="00007E10" w:rsidRPr="00007E10" w:rsidRDefault="00007E10" w:rsidP="00007E10">
      <w:pPr>
        <w:numPr>
          <w:ilvl w:val="1"/>
          <w:numId w:val="17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E10">
        <w:rPr>
          <w:rFonts w:ascii="Times New Roman" w:hAnsi="Times New Roman" w:cs="Times New Roman"/>
          <w:sz w:val="28"/>
          <w:szCs w:val="28"/>
        </w:rPr>
        <w:t xml:space="preserve">«Метелица» Руководитель И. Тонин. </w:t>
      </w:r>
      <w:r w:rsidRPr="00007E10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007E10" w:rsidRPr="00007E10" w:rsidRDefault="00007E10" w:rsidP="00007E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E10" w:rsidRPr="00007E10" w:rsidRDefault="00007E10" w:rsidP="00007E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E10" w:rsidRDefault="00007E10" w:rsidP="00007E10">
      <w:pPr>
        <w:spacing w:line="360" w:lineRule="auto"/>
        <w:jc w:val="center"/>
        <w:rPr>
          <w:b/>
          <w:sz w:val="32"/>
          <w:szCs w:val="32"/>
        </w:rPr>
      </w:pPr>
    </w:p>
    <w:p w:rsidR="00007E10" w:rsidRDefault="00007E10" w:rsidP="00007E10">
      <w:pPr>
        <w:spacing w:line="360" w:lineRule="auto"/>
        <w:jc w:val="center"/>
        <w:rPr>
          <w:b/>
          <w:sz w:val="32"/>
          <w:szCs w:val="32"/>
        </w:rPr>
      </w:pPr>
    </w:p>
    <w:p w:rsidR="00007E10" w:rsidRDefault="00007E10" w:rsidP="00007E10">
      <w:pPr>
        <w:spacing w:line="360" w:lineRule="auto"/>
        <w:jc w:val="center"/>
        <w:rPr>
          <w:b/>
          <w:sz w:val="32"/>
          <w:szCs w:val="32"/>
        </w:rPr>
      </w:pPr>
    </w:p>
    <w:p w:rsidR="009C5D88" w:rsidRDefault="009C5D88" w:rsidP="00007E10">
      <w:pPr>
        <w:spacing w:line="360" w:lineRule="auto"/>
        <w:rPr>
          <w:b/>
          <w:sz w:val="32"/>
          <w:szCs w:val="32"/>
        </w:rPr>
      </w:pPr>
    </w:p>
    <w:sectPr w:rsidR="009C5D88" w:rsidSect="006A2D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0E" w:rsidRDefault="00A2200E" w:rsidP="009A327B">
      <w:pPr>
        <w:spacing w:after="0" w:line="240" w:lineRule="auto"/>
      </w:pPr>
      <w:r>
        <w:separator/>
      </w:r>
    </w:p>
  </w:endnote>
  <w:endnote w:type="continuationSeparator" w:id="0">
    <w:p w:rsidR="00A2200E" w:rsidRDefault="00A2200E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0E" w:rsidRDefault="00A2200E" w:rsidP="009A327B">
      <w:pPr>
        <w:spacing w:after="0" w:line="240" w:lineRule="auto"/>
      </w:pPr>
      <w:r>
        <w:separator/>
      </w:r>
    </w:p>
  </w:footnote>
  <w:footnote w:type="continuationSeparator" w:id="0">
    <w:p w:rsidR="00A2200E" w:rsidRDefault="00A2200E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42"/>
    </w:sdtPr>
    <w:sdtContent>
      <w:p w:rsidR="00951F7E" w:rsidRDefault="006B017C">
        <w:pPr>
          <w:pStyle w:val="a3"/>
          <w:jc w:val="center"/>
        </w:pPr>
        <w:fldSimple w:instr=" PAGE   \* MERGEFORMAT ">
          <w:r w:rsidR="00FC1D73">
            <w:rPr>
              <w:noProof/>
            </w:rPr>
            <w:t>3</w:t>
          </w:r>
        </w:fldSimple>
      </w:p>
    </w:sdtContent>
  </w:sdt>
  <w:p w:rsidR="00951F7E" w:rsidRDefault="00951F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51C"/>
    <w:multiLevelType w:val="hybridMultilevel"/>
    <w:tmpl w:val="F1C23CB2"/>
    <w:lvl w:ilvl="0" w:tplc="97F4CF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B966EFA4">
      <w:start w:val="3"/>
      <w:numFmt w:val="decimal"/>
      <w:lvlText w:val="%2."/>
      <w:lvlJc w:val="left"/>
      <w:pPr>
        <w:tabs>
          <w:tab w:val="num" w:pos="1140"/>
        </w:tabs>
        <w:ind w:left="114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6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64C62"/>
    <w:multiLevelType w:val="hybridMultilevel"/>
    <w:tmpl w:val="B12A0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70FE8"/>
    <w:multiLevelType w:val="hybridMultilevel"/>
    <w:tmpl w:val="0AB89F56"/>
    <w:lvl w:ilvl="0" w:tplc="FDAC5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4EC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9167F"/>
    <w:multiLevelType w:val="hybridMultilevel"/>
    <w:tmpl w:val="5BAA0BDE"/>
    <w:lvl w:ilvl="0" w:tplc="26DAF82E">
      <w:start w:val="1"/>
      <w:numFmt w:val="bullet"/>
      <w:lvlText w:val="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0486F"/>
    <w:multiLevelType w:val="hybridMultilevel"/>
    <w:tmpl w:val="290AA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00608"/>
    <w:rsid w:val="00007E10"/>
    <w:rsid w:val="00020E3C"/>
    <w:rsid w:val="00041182"/>
    <w:rsid w:val="00044B12"/>
    <w:rsid w:val="00044D54"/>
    <w:rsid w:val="000465FD"/>
    <w:rsid w:val="00054252"/>
    <w:rsid w:val="0008414A"/>
    <w:rsid w:val="00096976"/>
    <w:rsid w:val="000A11F7"/>
    <w:rsid w:val="000A3992"/>
    <w:rsid w:val="000D04E1"/>
    <w:rsid w:val="000D1F54"/>
    <w:rsid w:val="000D5887"/>
    <w:rsid w:val="000F29CF"/>
    <w:rsid w:val="000F367D"/>
    <w:rsid w:val="000F3C21"/>
    <w:rsid w:val="00101748"/>
    <w:rsid w:val="00102374"/>
    <w:rsid w:val="00102921"/>
    <w:rsid w:val="00104704"/>
    <w:rsid w:val="001133B9"/>
    <w:rsid w:val="001205BB"/>
    <w:rsid w:val="00122089"/>
    <w:rsid w:val="00125740"/>
    <w:rsid w:val="00145A2A"/>
    <w:rsid w:val="00161C62"/>
    <w:rsid w:val="001743F8"/>
    <w:rsid w:val="001858F3"/>
    <w:rsid w:val="00195C1E"/>
    <w:rsid w:val="001A7ED9"/>
    <w:rsid w:val="001B146D"/>
    <w:rsid w:val="001D22BA"/>
    <w:rsid w:val="001D53C9"/>
    <w:rsid w:val="001D6EC5"/>
    <w:rsid w:val="001F3360"/>
    <w:rsid w:val="001F4861"/>
    <w:rsid w:val="001F602A"/>
    <w:rsid w:val="0020375E"/>
    <w:rsid w:val="002044C4"/>
    <w:rsid w:val="002052E7"/>
    <w:rsid w:val="00206086"/>
    <w:rsid w:val="002333C1"/>
    <w:rsid w:val="0023742E"/>
    <w:rsid w:val="0024018F"/>
    <w:rsid w:val="00241850"/>
    <w:rsid w:val="0025018C"/>
    <w:rsid w:val="00250C6E"/>
    <w:rsid w:val="00254B3B"/>
    <w:rsid w:val="00254BA7"/>
    <w:rsid w:val="00283BAF"/>
    <w:rsid w:val="0028535B"/>
    <w:rsid w:val="0029287B"/>
    <w:rsid w:val="0029395A"/>
    <w:rsid w:val="00294D57"/>
    <w:rsid w:val="002A5E21"/>
    <w:rsid w:val="002B60C7"/>
    <w:rsid w:val="002C0732"/>
    <w:rsid w:val="002D304E"/>
    <w:rsid w:val="002D66B8"/>
    <w:rsid w:val="002E4A01"/>
    <w:rsid w:val="002F47B2"/>
    <w:rsid w:val="002F4FF4"/>
    <w:rsid w:val="002F5015"/>
    <w:rsid w:val="00304364"/>
    <w:rsid w:val="00304937"/>
    <w:rsid w:val="00314D2D"/>
    <w:rsid w:val="00320109"/>
    <w:rsid w:val="0032054A"/>
    <w:rsid w:val="003253C5"/>
    <w:rsid w:val="00330127"/>
    <w:rsid w:val="00332041"/>
    <w:rsid w:val="0033420B"/>
    <w:rsid w:val="00335E58"/>
    <w:rsid w:val="00346DC2"/>
    <w:rsid w:val="00360C8E"/>
    <w:rsid w:val="00362489"/>
    <w:rsid w:val="003668AE"/>
    <w:rsid w:val="00371B24"/>
    <w:rsid w:val="0037412D"/>
    <w:rsid w:val="00374B87"/>
    <w:rsid w:val="00377A52"/>
    <w:rsid w:val="0039762C"/>
    <w:rsid w:val="003A2830"/>
    <w:rsid w:val="003A38E6"/>
    <w:rsid w:val="003B08E6"/>
    <w:rsid w:val="003B4EAB"/>
    <w:rsid w:val="003D123D"/>
    <w:rsid w:val="003D42ED"/>
    <w:rsid w:val="003E4F8C"/>
    <w:rsid w:val="003E66F5"/>
    <w:rsid w:val="003F3EDC"/>
    <w:rsid w:val="003F536E"/>
    <w:rsid w:val="00402106"/>
    <w:rsid w:val="00402561"/>
    <w:rsid w:val="00402E37"/>
    <w:rsid w:val="00404217"/>
    <w:rsid w:val="004154D9"/>
    <w:rsid w:val="004273DB"/>
    <w:rsid w:val="00435595"/>
    <w:rsid w:val="004413AD"/>
    <w:rsid w:val="00444163"/>
    <w:rsid w:val="0044628A"/>
    <w:rsid w:val="00454232"/>
    <w:rsid w:val="00454A56"/>
    <w:rsid w:val="00456E97"/>
    <w:rsid w:val="00457037"/>
    <w:rsid w:val="0045735A"/>
    <w:rsid w:val="004648AC"/>
    <w:rsid w:val="00466DB2"/>
    <w:rsid w:val="00467C44"/>
    <w:rsid w:val="00471928"/>
    <w:rsid w:val="004836AE"/>
    <w:rsid w:val="004B6DA2"/>
    <w:rsid w:val="004C77BB"/>
    <w:rsid w:val="004D16BE"/>
    <w:rsid w:val="004E21A2"/>
    <w:rsid w:val="0050589C"/>
    <w:rsid w:val="0051037E"/>
    <w:rsid w:val="005124C6"/>
    <w:rsid w:val="00522761"/>
    <w:rsid w:val="005379C3"/>
    <w:rsid w:val="005424A2"/>
    <w:rsid w:val="0054667C"/>
    <w:rsid w:val="00547B7D"/>
    <w:rsid w:val="005523C5"/>
    <w:rsid w:val="005531C7"/>
    <w:rsid w:val="00553497"/>
    <w:rsid w:val="00574E87"/>
    <w:rsid w:val="005761F7"/>
    <w:rsid w:val="005860BC"/>
    <w:rsid w:val="0058610E"/>
    <w:rsid w:val="005876F2"/>
    <w:rsid w:val="00590D21"/>
    <w:rsid w:val="00593961"/>
    <w:rsid w:val="00596E63"/>
    <w:rsid w:val="00597D7B"/>
    <w:rsid w:val="005A1128"/>
    <w:rsid w:val="005A6B57"/>
    <w:rsid w:val="005B44A3"/>
    <w:rsid w:val="005B6FF0"/>
    <w:rsid w:val="005D2388"/>
    <w:rsid w:val="005E46AF"/>
    <w:rsid w:val="005F0593"/>
    <w:rsid w:val="005F1EAC"/>
    <w:rsid w:val="005F4761"/>
    <w:rsid w:val="00600C4D"/>
    <w:rsid w:val="006028BD"/>
    <w:rsid w:val="00612057"/>
    <w:rsid w:val="006146FE"/>
    <w:rsid w:val="00623870"/>
    <w:rsid w:val="006418C3"/>
    <w:rsid w:val="00641AE7"/>
    <w:rsid w:val="00655FD3"/>
    <w:rsid w:val="0065621C"/>
    <w:rsid w:val="006644FF"/>
    <w:rsid w:val="00666253"/>
    <w:rsid w:val="0067316A"/>
    <w:rsid w:val="0067522A"/>
    <w:rsid w:val="006915A0"/>
    <w:rsid w:val="0069756A"/>
    <w:rsid w:val="006A2DDC"/>
    <w:rsid w:val="006B017C"/>
    <w:rsid w:val="006B046C"/>
    <w:rsid w:val="006B59F2"/>
    <w:rsid w:val="006B5D98"/>
    <w:rsid w:val="006C2568"/>
    <w:rsid w:val="006C2B75"/>
    <w:rsid w:val="006D5371"/>
    <w:rsid w:val="006F6763"/>
    <w:rsid w:val="0070046C"/>
    <w:rsid w:val="00705CC7"/>
    <w:rsid w:val="00706D07"/>
    <w:rsid w:val="00713142"/>
    <w:rsid w:val="00721C78"/>
    <w:rsid w:val="00725397"/>
    <w:rsid w:val="00726230"/>
    <w:rsid w:val="0073090A"/>
    <w:rsid w:val="00735BA4"/>
    <w:rsid w:val="00744F66"/>
    <w:rsid w:val="00765303"/>
    <w:rsid w:val="007706ED"/>
    <w:rsid w:val="00770759"/>
    <w:rsid w:val="00794402"/>
    <w:rsid w:val="007A5685"/>
    <w:rsid w:val="007A700A"/>
    <w:rsid w:val="007C74D4"/>
    <w:rsid w:val="007E4FEB"/>
    <w:rsid w:val="007E6DFA"/>
    <w:rsid w:val="007E6EB8"/>
    <w:rsid w:val="007F2165"/>
    <w:rsid w:val="007F4C37"/>
    <w:rsid w:val="007F4D8E"/>
    <w:rsid w:val="007F61F6"/>
    <w:rsid w:val="0080262F"/>
    <w:rsid w:val="00810650"/>
    <w:rsid w:val="00820D54"/>
    <w:rsid w:val="00821688"/>
    <w:rsid w:val="008234FD"/>
    <w:rsid w:val="00833B13"/>
    <w:rsid w:val="008368E4"/>
    <w:rsid w:val="0084001E"/>
    <w:rsid w:val="00844D85"/>
    <w:rsid w:val="0084748A"/>
    <w:rsid w:val="00865922"/>
    <w:rsid w:val="00871705"/>
    <w:rsid w:val="008742BB"/>
    <w:rsid w:val="00875867"/>
    <w:rsid w:val="008830D4"/>
    <w:rsid w:val="0088515D"/>
    <w:rsid w:val="00885B6A"/>
    <w:rsid w:val="008966C7"/>
    <w:rsid w:val="008A4187"/>
    <w:rsid w:val="008B19A9"/>
    <w:rsid w:val="008B6750"/>
    <w:rsid w:val="008C492B"/>
    <w:rsid w:val="008C6C2D"/>
    <w:rsid w:val="00902E7F"/>
    <w:rsid w:val="009177ED"/>
    <w:rsid w:val="00922330"/>
    <w:rsid w:val="00924466"/>
    <w:rsid w:val="00927F22"/>
    <w:rsid w:val="00942910"/>
    <w:rsid w:val="00951F7E"/>
    <w:rsid w:val="00963F5A"/>
    <w:rsid w:val="00966799"/>
    <w:rsid w:val="00967681"/>
    <w:rsid w:val="00971309"/>
    <w:rsid w:val="00987CB7"/>
    <w:rsid w:val="00992A2E"/>
    <w:rsid w:val="00995E81"/>
    <w:rsid w:val="009963D7"/>
    <w:rsid w:val="009A327B"/>
    <w:rsid w:val="009A6C8C"/>
    <w:rsid w:val="009B20BA"/>
    <w:rsid w:val="009C0DF1"/>
    <w:rsid w:val="009C5D88"/>
    <w:rsid w:val="009C728E"/>
    <w:rsid w:val="009D61A3"/>
    <w:rsid w:val="009E1477"/>
    <w:rsid w:val="009F1CD9"/>
    <w:rsid w:val="009F2FA4"/>
    <w:rsid w:val="00A10B88"/>
    <w:rsid w:val="00A20C42"/>
    <w:rsid w:val="00A2200E"/>
    <w:rsid w:val="00A36518"/>
    <w:rsid w:val="00A37774"/>
    <w:rsid w:val="00A54EFA"/>
    <w:rsid w:val="00A60C8B"/>
    <w:rsid w:val="00A8197D"/>
    <w:rsid w:val="00AA2B97"/>
    <w:rsid w:val="00AA7211"/>
    <w:rsid w:val="00AB0AC8"/>
    <w:rsid w:val="00AB484B"/>
    <w:rsid w:val="00AC6F54"/>
    <w:rsid w:val="00AD06B2"/>
    <w:rsid w:val="00AE7653"/>
    <w:rsid w:val="00AE7F22"/>
    <w:rsid w:val="00AF3584"/>
    <w:rsid w:val="00AF6228"/>
    <w:rsid w:val="00B07D92"/>
    <w:rsid w:val="00B11A11"/>
    <w:rsid w:val="00B163EF"/>
    <w:rsid w:val="00B2444A"/>
    <w:rsid w:val="00B34FDE"/>
    <w:rsid w:val="00B41D04"/>
    <w:rsid w:val="00B4371F"/>
    <w:rsid w:val="00B438E7"/>
    <w:rsid w:val="00B539F2"/>
    <w:rsid w:val="00B62EF0"/>
    <w:rsid w:val="00B76716"/>
    <w:rsid w:val="00B838FB"/>
    <w:rsid w:val="00BA4CD6"/>
    <w:rsid w:val="00BB3B72"/>
    <w:rsid w:val="00BB6A8D"/>
    <w:rsid w:val="00BC1682"/>
    <w:rsid w:val="00BD0408"/>
    <w:rsid w:val="00BD0B14"/>
    <w:rsid w:val="00BD29AE"/>
    <w:rsid w:val="00BD40EA"/>
    <w:rsid w:val="00BD76C8"/>
    <w:rsid w:val="00BF0147"/>
    <w:rsid w:val="00BF5B04"/>
    <w:rsid w:val="00C01F80"/>
    <w:rsid w:val="00C042CE"/>
    <w:rsid w:val="00C062D3"/>
    <w:rsid w:val="00C158F9"/>
    <w:rsid w:val="00C15AFA"/>
    <w:rsid w:val="00C15FE3"/>
    <w:rsid w:val="00C16BFB"/>
    <w:rsid w:val="00C22117"/>
    <w:rsid w:val="00C2502D"/>
    <w:rsid w:val="00C2507C"/>
    <w:rsid w:val="00C2587D"/>
    <w:rsid w:val="00C52FD8"/>
    <w:rsid w:val="00C60502"/>
    <w:rsid w:val="00C61F5B"/>
    <w:rsid w:val="00C63C5C"/>
    <w:rsid w:val="00C72CF3"/>
    <w:rsid w:val="00C77C4E"/>
    <w:rsid w:val="00C8453F"/>
    <w:rsid w:val="00C84BED"/>
    <w:rsid w:val="00C865D0"/>
    <w:rsid w:val="00C93428"/>
    <w:rsid w:val="00C956F7"/>
    <w:rsid w:val="00CA01D5"/>
    <w:rsid w:val="00CA1203"/>
    <w:rsid w:val="00CB2883"/>
    <w:rsid w:val="00CD18AC"/>
    <w:rsid w:val="00CF665D"/>
    <w:rsid w:val="00CF7307"/>
    <w:rsid w:val="00D052C6"/>
    <w:rsid w:val="00D21728"/>
    <w:rsid w:val="00D24900"/>
    <w:rsid w:val="00D35D8F"/>
    <w:rsid w:val="00D448A2"/>
    <w:rsid w:val="00D44C95"/>
    <w:rsid w:val="00D4678F"/>
    <w:rsid w:val="00D52F43"/>
    <w:rsid w:val="00D628F1"/>
    <w:rsid w:val="00D63ED0"/>
    <w:rsid w:val="00D66D27"/>
    <w:rsid w:val="00D704F6"/>
    <w:rsid w:val="00D710F0"/>
    <w:rsid w:val="00D7700B"/>
    <w:rsid w:val="00D77050"/>
    <w:rsid w:val="00D9372C"/>
    <w:rsid w:val="00DA7398"/>
    <w:rsid w:val="00DB3E28"/>
    <w:rsid w:val="00DB7C19"/>
    <w:rsid w:val="00DC1D6E"/>
    <w:rsid w:val="00DC2153"/>
    <w:rsid w:val="00DC3D64"/>
    <w:rsid w:val="00DC524D"/>
    <w:rsid w:val="00DD71E1"/>
    <w:rsid w:val="00DE42AC"/>
    <w:rsid w:val="00DF798D"/>
    <w:rsid w:val="00E14A9D"/>
    <w:rsid w:val="00E25F02"/>
    <w:rsid w:val="00E33298"/>
    <w:rsid w:val="00E44939"/>
    <w:rsid w:val="00E52EAF"/>
    <w:rsid w:val="00E614C3"/>
    <w:rsid w:val="00E649B9"/>
    <w:rsid w:val="00E667DD"/>
    <w:rsid w:val="00E74493"/>
    <w:rsid w:val="00E9452D"/>
    <w:rsid w:val="00E9788A"/>
    <w:rsid w:val="00EA3E76"/>
    <w:rsid w:val="00EB68D9"/>
    <w:rsid w:val="00ED0219"/>
    <w:rsid w:val="00EE11F0"/>
    <w:rsid w:val="00EE19F0"/>
    <w:rsid w:val="00EF39B3"/>
    <w:rsid w:val="00EF582C"/>
    <w:rsid w:val="00F100D6"/>
    <w:rsid w:val="00F35C5A"/>
    <w:rsid w:val="00F40101"/>
    <w:rsid w:val="00F50514"/>
    <w:rsid w:val="00F52D66"/>
    <w:rsid w:val="00F5593B"/>
    <w:rsid w:val="00F57390"/>
    <w:rsid w:val="00F61CDC"/>
    <w:rsid w:val="00F661D1"/>
    <w:rsid w:val="00F73908"/>
    <w:rsid w:val="00F747D9"/>
    <w:rsid w:val="00F749DD"/>
    <w:rsid w:val="00F84BA9"/>
    <w:rsid w:val="00F90208"/>
    <w:rsid w:val="00F91E01"/>
    <w:rsid w:val="00FA182A"/>
    <w:rsid w:val="00FA35D4"/>
    <w:rsid w:val="00FA51FE"/>
    <w:rsid w:val="00FA6623"/>
    <w:rsid w:val="00FC1D73"/>
    <w:rsid w:val="00FD2144"/>
    <w:rsid w:val="00FD322C"/>
    <w:rsid w:val="00FD7A45"/>
    <w:rsid w:val="00FD7A4F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78F"/>
    <w:rPr>
      <w:rFonts w:ascii="Tahoma" w:hAnsi="Tahoma" w:cs="Tahoma"/>
      <w:sz w:val="16"/>
      <w:szCs w:val="16"/>
      <w:lang w:eastAsia="ar-SA"/>
    </w:rPr>
  </w:style>
  <w:style w:type="paragraph" w:styleId="af1">
    <w:name w:val="Title"/>
    <w:basedOn w:val="a"/>
    <w:link w:val="af2"/>
    <w:qFormat/>
    <w:rsid w:val="000D588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0D5887"/>
    <w:rPr>
      <w:rFonts w:eastAsia="Times New Roman"/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943BD-E07B-4F94-8E21-1D6AEE1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27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126</cp:revision>
  <cp:lastPrinted>2019-07-05T10:15:00Z</cp:lastPrinted>
  <dcterms:created xsi:type="dcterms:W3CDTF">2013-09-21T20:04:00Z</dcterms:created>
  <dcterms:modified xsi:type="dcterms:W3CDTF">2019-07-18T10:06:00Z</dcterms:modified>
</cp:coreProperties>
</file>