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E7" w:rsidRDefault="00B218E7" w:rsidP="00B218E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РАБОТА 2016 -2017 учебный год</w:t>
      </w:r>
    </w:p>
    <w:p w:rsidR="00B218E7" w:rsidRDefault="00B218E7" w:rsidP="00B218E7">
      <w:pPr>
        <w:jc w:val="center"/>
        <w:rPr>
          <w:sz w:val="28"/>
          <w:szCs w:val="28"/>
        </w:rPr>
      </w:pPr>
    </w:p>
    <w:p w:rsidR="00B218E7" w:rsidRDefault="00B218E7" w:rsidP="00B218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ФОРТЕПИАНО:</w:t>
      </w:r>
    </w:p>
    <w:p w:rsidR="00B218E7" w:rsidRDefault="00B218E7" w:rsidP="00B218E7">
      <w:pPr>
        <w:spacing w:before="100" w:beforeAutospacing="1" w:after="100" w:afterAutospacing="1"/>
        <w:ind w:left="797"/>
        <w:contextualSpacing/>
        <w:jc w:val="both"/>
        <w:rPr>
          <w:color w:val="FF0000"/>
          <w:sz w:val="28"/>
          <w:szCs w:val="28"/>
        </w:rPr>
      </w:pPr>
    </w:p>
    <w:p w:rsidR="00B218E7" w:rsidRDefault="00B218E7" w:rsidP="00B218E7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B218E7" w:rsidRDefault="00B218E7" w:rsidP="00B218E7">
      <w:pPr>
        <w:jc w:val="both"/>
        <w:rPr>
          <w:sz w:val="28"/>
          <w:szCs w:val="28"/>
        </w:rPr>
      </w:pPr>
    </w:p>
    <w:p w:rsidR="00B218E7" w:rsidRDefault="00B218E7" w:rsidP="00B218E7">
      <w:pPr>
        <w:rPr>
          <w:bCs/>
          <w:sz w:val="28"/>
        </w:rPr>
      </w:pPr>
      <w:r>
        <w:rPr>
          <w:sz w:val="28"/>
          <w:szCs w:val="28"/>
        </w:rPr>
        <w:t xml:space="preserve">1. Доклад: Обзор музыкальной печати – </w:t>
      </w:r>
      <w:r>
        <w:rPr>
          <w:bCs/>
          <w:sz w:val="28"/>
        </w:rPr>
        <w:t>Павлова В.В.</w:t>
      </w:r>
    </w:p>
    <w:p w:rsidR="00B218E7" w:rsidRDefault="00B218E7" w:rsidP="00B218E7">
      <w:pPr>
        <w:spacing w:before="100" w:beforeAutospacing="1" w:after="100" w:afterAutospacing="1"/>
        <w:contextualSpacing/>
        <w:rPr>
          <w:color w:val="FF0000"/>
          <w:sz w:val="28"/>
          <w:szCs w:val="28"/>
        </w:rPr>
      </w:pPr>
      <w:r>
        <w:rPr>
          <w:sz w:val="28"/>
          <w:szCs w:val="28"/>
        </w:rPr>
        <w:t>По страницам музыкальных газет «Культура», «Музыкальное обозрение», журнала «Музыкальная жизнь».</w:t>
      </w:r>
    </w:p>
    <w:p w:rsidR="00B218E7" w:rsidRDefault="00B218E7" w:rsidP="00B218E7">
      <w:pPr>
        <w:tabs>
          <w:tab w:val="num" w:pos="0"/>
        </w:tabs>
        <w:jc w:val="both"/>
        <w:rPr>
          <w:sz w:val="28"/>
          <w:szCs w:val="28"/>
        </w:rPr>
      </w:pPr>
    </w:p>
    <w:p w:rsidR="00B218E7" w:rsidRDefault="00B218E7" w:rsidP="00B218E7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</w:rPr>
        <w:t>2. «Формирование навыков самостоятельной работы при подготовке домашнего задания в классе фортепиано»</w:t>
      </w:r>
      <w:r>
        <w:rPr>
          <w:sz w:val="28"/>
          <w:szCs w:val="28"/>
        </w:rPr>
        <w:t xml:space="preserve"> – Донник Ю.В.</w:t>
      </w:r>
    </w:p>
    <w:p w:rsidR="00B218E7" w:rsidRDefault="00B218E7" w:rsidP="00B218E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18E7" w:rsidRDefault="00B218E7" w:rsidP="00B218E7">
      <w:pPr>
        <w:pStyle w:val="msonormalbullet3gifbullet1gif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отчет:</w:t>
      </w:r>
    </w:p>
    <w:p w:rsidR="00B218E7" w:rsidRDefault="00B218E7" w:rsidP="00B218E7">
      <w:pPr>
        <w:pStyle w:val="msonormalbullet3gifbullet1gif"/>
        <w:jc w:val="both"/>
        <w:rPr>
          <w:sz w:val="28"/>
          <w:szCs w:val="28"/>
        </w:rPr>
      </w:pPr>
    </w:p>
    <w:p w:rsidR="00B218E7" w:rsidRDefault="00B218E7" w:rsidP="00B218E7">
      <w:pPr>
        <w:pStyle w:val="msonormalbullet3gifbullet1gif"/>
        <w:numPr>
          <w:ilvl w:val="3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отчет класса преподавателя Доценко Т.И.</w:t>
      </w:r>
    </w:p>
    <w:p w:rsidR="00B218E7" w:rsidRDefault="00B218E7" w:rsidP="00B218E7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B218E7" w:rsidRDefault="00B218E7" w:rsidP="00B218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</w:rPr>
        <w:t>«Организация игрового аппарата и игровых движений с учётом индивидуальных особенностей его физиологического строения».</w:t>
      </w:r>
      <w:r>
        <w:rPr>
          <w:sz w:val="28"/>
          <w:szCs w:val="28"/>
        </w:rPr>
        <w:t xml:space="preserve"> - </w:t>
      </w:r>
      <w:proofErr w:type="spellStart"/>
      <w:r>
        <w:rPr>
          <w:bCs/>
          <w:sz w:val="28"/>
        </w:rPr>
        <w:t>Добронос</w:t>
      </w:r>
      <w:proofErr w:type="spellEnd"/>
      <w:r>
        <w:rPr>
          <w:bCs/>
          <w:sz w:val="28"/>
        </w:rPr>
        <w:t xml:space="preserve"> Е.А.</w:t>
      </w:r>
    </w:p>
    <w:p w:rsidR="00B218E7" w:rsidRDefault="00B218E7" w:rsidP="00B218E7">
      <w:pPr>
        <w:jc w:val="center"/>
        <w:rPr>
          <w:sz w:val="28"/>
          <w:szCs w:val="28"/>
        </w:rPr>
      </w:pPr>
    </w:p>
    <w:p w:rsidR="00B218E7" w:rsidRDefault="00B218E7" w:rsidP="00B218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СТРУННО-СМЫЧКОВЫХ ИНСТРУМЕНТОВ</w:t>
      </w:r>
    </w:p>
    <w:p w:rsidR="00B218E7" w:rsidRDefault="00B218E7" w:rsidP="00B218E7">
      <w:pPr>
        <w:jc w:val="center"/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B218E7" w:rsidRDefault="00B218E7" w:rsidP="00B218E7">
      <w:pPr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</w:rPr>
        <w:t>«</w:t>
      </w:r>
      <w:r>
        <w:rPr>
          <w:color w:val="00000A"/>
          <w:sz w:val="28"/>
        </w:rPr>
        <w:t>Игра наизусть</w:t>
      </w:r>
      <w:r>
        <w:rPr>
          <w:bCs/>
          <w:sz w:val="28"/>
        </w:rPr>
        <w:t>».</w:t>
      </w:r>
      <w:r>
        <w:rPr>
          <w:sz w:val="28"/>
          <w:szCs w:val="28"/>
        </w:rPr>
        <w:t xml:space="preserve">- </w:t>
      </w:r>
      <w:r>
        <w:rPr>
          <w:color w:val="00000A"/>
          <w:sz w:val="28"/>
        </w:rPr>
        <w:t>Головина И.П.</w:t>
      </w:r>
    </w:p>
    <w:p w:rsidR="00B218E7" w:rsidRDefault="00B218E7" w:rsidP="00B218E7">
      <w:pPr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B218E7" w:rsidRDefault="00B218E7" w:rsidP="00B218E7">
      <w:pPr>
        <w:rPr>
          <w:bCs/>
          <w:sz w:val="28"/>
        </w:rPr>
      </w:pPr>
    </w:p>
    <w:p w:rsidR="00B218E7" w:rsidRDefault="00B218E7" w:rsidP="00B218E7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«Цели и задачи обучения в 3 классе ДМШ и ДШИ по классу скрипки» - </w:t>
      </w:r>
      <w:r>
        <w:rPr>
          <w:rFonts w:ascii="Times New Roman" w:hAnsi="Times New Roman"/>
          <w:sz w:val="28"/>
          <w:szCs w:val="28"/>
        </w:rPr>
        <w:t xml:space="preserve"> Сосина Л.Г.</w:t>
      </w:r>
    </w:p>
    <w:p w:rsidR="00B218E7" w:rsidRDefault="00B218E7" w:rsidP="00B218E7">
      <w:pPr>
        <w:pStyle w:val="a3"/>
        <w:ind w:left="284"/>
        <w:rPr>
          <w:rFonts w:ascii="Times New Roman" w:hAnsi="Times New Roman"/>
          <w:sz w:val="28"/>
          <w:szCs w:val="28"/>
        </w:rPr>
      </w:pPr>
    </w:p>
    <w:p w:rsidR="00B218E7" w:rsidRDefault="00B218E7" w:rsidP="00B218E7">
      <w:pPr>
        <w:jc w:val="center"/>
        <w:rPr>
          <w:sz w:val="28"/>
          <w:szCs w:val="28"/>
        </w:rPr>
      </w:pPr>
    </w:p>
    <w:p w:rsidR="00B218E7" w:rsidRDefault="00B218E7" w:rsidP="00B218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НАРОДНЫХ ИНСТРУМЕНТОВ И КЛАССА ДУХОВЫХ ИНСТРУМЕНТОВ</w:t>
      </w:r>
    </w:p>
    <w:p w:rsidR="00B218E7" w:rsidRDefault="00B218E7" w:rsidP="00B218E7">
      <w:pPr>
        <w:jc w:val="center"/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B218E7" w:rsidRDefault="00B218E7" w:rsidP="00B218E7">
      <w:pPr>
        <w:rPr>
          <w:sz w:val="28"/>
          <w:szCs w:val="28"/>
        </w:rPr>
      </w:pPr>
    </w:p>
    <w:p w:rsidR="00B218E7" w:rsidRDefault="00B218E7" w:rsidP="00B218E7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 xml:space="preserve">1. «Ознакомление с новым репертуаром на интернет </w:t>
      </w:r>
      <w:proofErr w:type="gramStart"/>
      <w:r>
        <w:rPr>
          <w:sz w:val="28"/>
          <w:szCs w:val="28"/>
        </w:rPr>
        <w:t>сайтах</w:t>
      </w:r>
      <w:proofErr w:type="gramEnd"/>
      <w:r>
        <w:rPr>
          <w:sz w:val="28"/>
          <w:szCs w:val="28"/>
        </w:rPr>
        <w:t xml:space="preserve"> в классе гитары»    </w:t>
      </w:r>
      <w:r>
        <w:rPr>
          <w:sz w:val="28"/>
          <w:szCs w:val="28"/>
        </w:rPr>
        <w:lastRenderedPageBreak/>
        <w:t>- Старцев П.Д.</w:t>
      </w:r>
    </w:p>
    <w:p w:rsidR="00B218E7" w:rsidRDefault="00B218E7" w:rsidP="00B218E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218E7" w:rsidRDefault="00B218E7" w:rsidP="00B218E7">
      <w:pPr>
        <w:pStyle w:val="TableContents"/>
        <w:rPr>
          <w:sz w:val="28"/>
          <w:szCs w:val="28"/>
        </w:rPr>
      </w:pPr>
      <w:r>
        <w:rPr>
          <w:sz w:val="28"/>
          <w:szCs w:val="28"/>
        </w:rPr>
        <w:t>2. «Основные штрихи и приёмы игры на гитаре» -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О.А.</w:t>
      </w:r>
    </w:p>
    <w:p w:rsidR="00B218E7" w:rsidRDefault="00B218E7" w:rsidP="00B218E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«Начальный этап обучения игре на гитаре детей младшего возраста, проблемы мотивации учащихся ДМШ»  - 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Е.А.</w:t>
      </w:r>
    </w:p>
    <w:p w:rsidR="00B218E7" w:rsidRDefault="00B218E7" w:rsidP="00B218E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  <w:r>
        <w:rPr>
          <w:sz w:val="28"/>
          <w:szCs w:val="28"/>
        </w:rPr>
        <w:t>Творческие отчеты:</w:t>
      </w:r>
    </w:p>
    <w:p w:rsidR="00B218E7" w:rsidRDefault="00B218E7" w:rsidP="00B218E7">
      <w:pPr>
        <w:rPr>
          <w:sz w:val="28"/>
          <w:szCs w:val="28"/>
        </w:rPr>
      </w:pPr>
    </w:p>
    <w:p w:rsidR="00B218E7" w:rsidRDefault="00B218E7" w:rsidP="00B218E7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 Творческий отчет класса преподавателя Кузнецовой Г.М.</w:t>
      </w:r>
    </w:p>
    <w:p w:rsidR="00B218E7" w:rsidRDefault="00B218E7" w:rsidP="00B218E7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Творческий отчет класса преподавателя </w:t>
      </w:r>
      <w:proofErr w:type="spellStart"/>
      <w:r>
        <w:rPr>
          <w:sz w:val="28"/>
          <w:szCs w:val="28"/>
        </w:rPr>
        <w:t>Котелевской</w:t>
      </w:r>
      <w:proofErr w:type="spellEnd"/>
      <w:r>
        <w:rPr>
          <w:sz w:val="28"/>
          <w:szCs w:val="28"/>
        </w:rPr>
        <w:t xml:space="preserve"> С.А.</w:t>
      </w:r>
    </w:p>
    <w:p w:rsidR="00B218E7" w:rsidRDefault="00B218E7" w:rsidP="00B218E7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B218E7" w:rsidRDefault="00B218E7" w:rsidP="00B218E7">
      <w:pPr>
        <w:rPr>
          <w:sz w:val="28"/>
          <w:szCs w:val="28"/>
        </w:rPr>
      </w:pPr>
    </w:p>
    <w:p w:rsidR="00B218E7" w:rsidRDefault="00B218E7" w:rsidP="00B218E7">
      <w:pPr>
        <w:tabs>
          <w:tab w:val="num" w:pos="-3828"/>
        </w:tabs>
        <w:rPr>
          <w:sz w:val="28"/>
          <w:szCs w:val="28"/>
        </w:rPr>
      </w:pPr>
      <w:r>
        <w:rPr>
          <w:sz w:val="28"/>
          <w:szCs w:val="28"/>
        </w:rPr>
        <w:t>1. «Работа над художественным образом и методы выполнения поставленных задач» - Павлов В.М.</w:t>
      </w:r>
    </w:p>
    <w:p w:rsidR="00B218E7" w:rsidRDefault="00B218E7" w:rsidP="00B218E7">
      <w:pPr>
        <w:tabs>
          <w:tab w:val="num" w:pos="-3828"/>
        </w:tabs>
        <w:rPr>
          <w:sz w:val="28"/>
          <w:szCs w:val="28"/>
        </w:rPr>
      </w:pPr>
      <w:r>
        <w:rPr>
          <w:sz w:val="28"/>
          <w:szCs w:val="28"/>
        </w:rPr>
        <w:t xml:space="preserve">2. «Организация работы с ансамблем гитаристов малого состава»- </w:t>
      </w:r>
      <w:proofErr w:type="spellStart"/>
      <w:r>
        <w:rPr>
          <w:sz w:val="28"/>
          <w:szCs w:val="28"/>
        </w:rPr>
        <w:t>Дежин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В</w:t>
      </w:r>
      <w:proofErr w:type="gramEnd"/>
    </w:p>
    <w:p w:rsidR="00B218E7" w:rsidRDefault="00B218E7" w:rsidP="00B218E7">
      <w:pPr>
        <w:tabs>
          <w:tab w:val="num" w:pos="-3828"/>
        </w:tabs>
        <w:rPr>
          <w:sz w:val="28"/>
          <w:szCs w:val="28"/>
        </w:rPr>
      </w:pPr>
    </w:p>
    <w:p w:rsidR="00B218E7" w:rsidRDefault="00B218E7" w:rsidP="00B218E7">
      <w:pPr>
        <w:tabs>
          <w:tab w:val="num" w:pos="-3828"/>
        </w:tabs>
        <w:rPr>
          <w:sz w:val="28"/>
          <w:szCs w:val="28"/>
        </w:rPr>
      </w:pPr>
    </w:p>
    <w:p w:rsidR="00B218E7" w:rsidRDefault="00B218E7" w:rsidP="00B218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ОТДЕЛЕНИЕ ТЕОРЕТИЧЕСКИХ ДИСЦИПЛИН </w:t>
      </w:r>
    </w:p>
    <w:p w:rsidR="00B218E7" w:rsidRDefault="00B218E7" w:rsidP="00B218E7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СОЛЬНОГО ПЕНИЯ</w:t>
      </w:r>
    </w:p>
    <w:p w:rsidR="00B218E7" w:rsidRDefault="00B218E7" w:rsidP="00B218E7">
      <w:pPr>
        <w:jc w:val="center"/>
        <w:rPr>
          <w:sz w:val="28"/>
          <w:szCs w:val="28"/>
        </w:rPr>
      </w:pPr>
    </w:p>
    <w:p w:rsidR="00B218E7" w:rsidRDefault="00B218E7" w:rsidP="00B218E7">
      <w:pPr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B218E7" w:rsidRDefault="00B218E7" w:rsidP="00B218E7">
      <w:pPr>
        <w:pStyle w:val="a3"/>
        <w:numPr>
          <w:ilvl w:val="0"/>
          <w:numId w:val="3"/>
        </w:numPr>
        <w:tabs>
          <w:tab w:val="left" w:pos="0"/>
          <w:tab w:val="left" w:pos="7088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и доклад на заседании педсовета:              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пользе пальчиковой гимнастики на уроках сольфеджио в младших классах» - </w:t>
      </w:r>
      <w:proofErr w:type="spellStart"/>
      <w:r>
        <w:rPr>
          <w:rFonts w:ascii="Times New Roman" w:hAnsi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</w:p>
    <w:p w:rsidR="00B218E7" w:rsidRDefault="00B218E7" w:rsidP="00B218E7">
      <w:pPr>
        <w:pStyle w:val="a3"/>
        <w:tabs>
          <w:tab w:val="left" w:pos="284"/>
          <w:tab w:val="left" w:pos="7088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B218E7" w:rsidRDefault="00B218E7" w:rsidP="00B218E7">
      <w:pPr>
        <w:pStyle w:val="a3"/>
        <w:numPr>
          <w:ilvl w:val="0"/>
          <w:numId w:val="3"/>
        </w:numPr>
        <w:tabs>
          <w:tab w:val="left" w:pos="7020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«Новые формы работы над диктантами» - Чернышёва А.В.  </w:t>
      </w:r>
    </w:p>
    <w:p w:rsidR="00B218E7" w:rsidRDefault="00B218E7" w:rsidP="00B218E7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B218E7" w:rsidRDefault="00B218E7" w:rsidP="00B218E7">
      <w:pPr>
        <w:pStyle w:val="a3"/>
        <w:numPr>
          <w:ilvl w:val="0"/>
          <w:numId w:val="3"/>
        </w:numPr>
        <w:tabs>
          <w:tab w:val="left" w:pos="7020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Доклад: «Мониторинг теоретических дисциплин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итогам года» - 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                                  </w:t>
      </w:r>
      <w:r>
        <w:rPr>
          <w:sz w:val="28"/>
          <w:szCs w:val="28"/>
        </w:rPr>
        <w:t xml:space="preserve">   </w:t>
      </w:r>
    </w:p>
    <w:p w:rsidR="00B218E7" w:rsidRDefault="00B218E7" w:rsidP="00B218E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Открытые уроки:</w:t>
      </w:r>
    </w:p>
    <w:p w:rsidR="00B218E7" w:rsidRDefault="00B218E7" w:rsidP="00B218E7">
      <w:pPr>
        <w:pStyle w:val="msonormalbullet2gifbullet1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 Открытый урок по слушанию музыки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«Календарные, обрядовые, игровые песни» - </w:t>
      </w:r>
      <w:proofErr w:type="spellStart"/>
      <w:r>
        <w:rPr>
          <w:sz w:val="28"/>
          <w:szCs w:val="28"/>
        </w:rPr>
        <w:t>Шулепова</w:t>
      </w:r>
      <w:proofErr w:type="spellEnd"/>
      <w:r>
        <w:rPr>
          <w:sz w:val="28"/>
          <w:szCs w:val="28"/>
        </w:rPr>
        <w:t xml:space="preserve"> Н.В.</w:t>
      </w:r>
      <w:r>
        <w:t xml:space="preserve">   </w:t>
      </w:r>
      <w:r>
        <w:rPr>
          <w:color w:val="FF0000"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9B4035" w:rsidRDefault="009B4035"/>
    <w:sectPr w:rsidR="009B4035" w:rsidSect="009B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F573E"/>
    <w:multiLevelType w:val="hybridMultilevel"/>
    <w:tmpl w:val="FF38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F51BC"/>
    <w:multiLevelType w:val="hybridMultilevel"/>
    <w:tmpl w:val="1836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8E7"/>
    <w:rsid w:val="009B4035"/>
    <w:rsid w:val="00B2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3gifbullet1gif">
    <w:name w:val="msonormalbullet3gifbullet1.gif"/>
    <w:basedOn w:val="a"/>
    <w:rsid w:val="00B218E7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218E7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B218E7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sbroiler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2018-06-26T19:38:00Z</dcterms:created>
  <dcterms:modified xsi:type="dcterms:W3CDTF">2018-06-26T19:39:00Z</dcterms:modified>
</cp:coreProperties>
</file>